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3C490" w14:textId="7EBA7F04" w:rsidR="00126541" w:rsidRPr="000E0C43" w:rsidRDefault="009A736E" w:rsidP="0E4A0588">
      <w:pPr>
        <w:pStyle w:val="Title"/>
        <w:jc w:val="center"/>
        <w:rPr>
          <w:rFonts w:ascii="Tahoma" w:eastAsia="Tahoma" w:hAnsi="Tahoma" w:cs="Tahoma"/>
          <w:sz w:val="48"/>
          <w:szCs w:val="48"/>
        </w:rPr>
      </w:pPr>
      <w:r w:rsidRPr="000E0C43">
        <w:rPr>
          <w:rFonts w:ascii="Tahoma" w:eastAsia="Tahoma" w:hAnsi="Tahoma" w:cs="Tahoma"/>
          <w:sz w:val="48"/>
          <w:szCs w:val="48"/>
        </w:rPr>
        <w:t>Copper Reactions</w:t>
      </w:r>
      <w:r w:rsidR="00C41613" w:rsidRPr="000E0C43">
        <w:rPr>
          <w:rFonts w:ascii="Tahoma" w:eastAsia="Tahoma" w:hAnsi="Tahoma" w:cs="Tahoma"/>
          <w:sz w:val="48"/>
          <w:szCs w:val="48"/>
        </w:rPr>
        <w:t xml:space="preserve"> and Percent Recovery</w:t>
      </w:r>
    </w:p>
    <w:p w14:paraId="2C7A4ADC" w14:textId="6A96AA18" w:rsidR="000851D7" w:rsidRDefault="000851D7" w:rsidP="000851D7"/>
    <w:p w14:paraId="31084232" w14:textId="40CDC7E7" w:rsidR="000851D7" w:rsidRDefault="000851D7" w:rsidP="000851D7">
      <w:pPr>
        <w:pStyle w:val="Heading1"/>
      </w:pPr>
      <w:r>
        <w:t>Introduction</w:t>
      </w:r>
    </w:p>
    <w:p w14:paraId="2DB5223A" w14:textId="77777777" w:rsidR="00262869" w:rsidRDefault="00262869" w:rsidP="00684975">
      <w:pPr>
        <w:rPr>
          <w:rFonts w:cs="Arial"/>
        </w:rPr>
      </w:pPr>
    </w:p>
    <w:p w14:paraId="03349AC1" w14:textId="1FE19F9E" w:rsidR="00684975" w:rsidRDefault="000757F4" w:rsidP="00684975">
      <w:pPr>
        <w:rPr>
          <w:rStyle w:val="normaltextrun"/>
        </w:rPr>
      </w:pPr>
      <w:r w:rsidRPr="0E4A0588">
        <w:rPr>
          <w:rFonts w:cs="Arial"/>
        </w:rPr>
        <w:t xml:space="preserve">In this investigation, a sample of copper metal is taken through </w:t>
      </w:r>
      <w:r w:rsidR="00684975" w:rsidRPr="0E4A0588">
        <w:rPr>
          <w:rFonts w:cs="Arial"/>
        </w:rPr>
        <w:t>several</w:t>
      </w:r>
      <w:r w:rsidRPr="0E4A0588">
        <w:rPr>
          <w:rFonts w:cs="Arial"/>
        </w:rPr>
        <w:t xml:space="preserve"> reactions, forming many different aqueous and solid copper compounds, until copper metal is once again reconstituted in the </w:t>
      </w:r>
      <w:bookmarkStart w:id="0" w:name="_Int_2PQmktiC"/>
      <w:r w:rsidRPr="0E4A0588">
        <w:rPr>
          <w:rFonts w:cs="Arial"/>
        </w:rPr>
        <w:t>final step</w:t>
      </w:r>
      <w:bookmarkEnd w:id="0"/>
      <w:r w:rsidRPr="0E4A0588">
        <w:rPr>
          <w:rFonts w:cs="Arial"/>
        </w:rPr>
        <w:t>.</w:t>
      </w:r>
      <w:r w:rsidR="00684975" w:rsidRPr="0E4A0588">
        <w:rPr>
          <w:rFonts w:cs="Arial"/>
        </w:rPr>
        <w:t xml:space="preserve"> </w:t>
      </w:r>
      <w:r w:rsidR="00684975" w:rsidRPr="0E4A0588">
        <w:rPr>
          <w:rStyle w:val="normaltextrun"/>
        </w:rPr>
        <w:t>O</w:t>
      </w:r>
      <w:r w:rsidR="0037616F" w:rsidRPr="0E4A0588">
        <w:rPr>
          <w:rStyle w:val="normaltextrun"/>
        </w:rPr>
        <w:t xml:space="preserve">bservations of the chemical changes and the physical properties of the copper-containing products are recorded for each step. </w:t>
      </w:r>
    </w:p>
    <w:p w14:paraId="4367A9A2" w14:textId="1B9D78EB" w:rsidR="0037616F" w:rsidRPr="00684975" w:rsidRDefault="00684975" w:rsidP="00684975">
      <w:pPr>
        <w:rPr>
          <w:rStyle w:val="normaltextrun"/>
          <w:rFonts w:cs="Arial"/>
        </w:rPr>
      </w:pPr>
      <w:r>
        <w:rPr>
          <w:rStyle w:val="normaltextrun"/>
        </w:rPr>
        <w:t>M</w:t>
      </w:r>
      <w:r w:rsidR="0037616F" w:rsidRPr="5BE0D6C5">
        <w:rPr>
          <w:rStyle w:val="normaltextrun"/>
        </w:rPr>
        <w:t xml:space="preserve">asses of the original copper sample and final copper product are recorded to determine </w:t>
      </w:r>
      <w:r w:rsidR="0037616F">
        <w:rPr>
          <w:rStyle w:val="normaltextrun"/>
        </w:rPr>
        <w:t>the</w:t>
      </w:r>
      <w:r w:rsidR="0037616F" w:rsidRPr="5BE0D6C5">
        <w:rPr>
          <w:rStyle w:val="normaltextrun"/>
        </w:rPr>
        <w:t xml:space="preserve"> percent </w:t>
      </w:r>
      <w:r w:rsidR="0037616F">
        <w:rPr>
          <w:rStyle w:val="normaltextrun"/>
        </w:rPr>
        <w:t>recovery</w:t>
      </w:r>
      <w:r w:rsidR="0037616F" w:rsidRPr="5BE0D6C5">
        <w:rPr>
          <w:rStyle w:val="normaltextrun"/>
        </w:rPr>
        <w:t xml:space="preserve"> for the experiment.</w:t>
      </w:r>
    </w:p>
    <w:p w14:paraId="034684F7" w14:textId="51669DB0" w:rsidR="0037616F" w:rsidRPr="00255DE6" w:rsidRDefault="0037616F" w:rsidP="00255DE6">
      <w:pPr>
        <w:pStyle w:val="paragraph"/>
        <w:rPr>
          <w:rFonts w:ascii="Tahoma" w:hAnsi="Tahoma" w:cs="Tahoma"/>
          <w:lang w:val="en-US"/>
        </w:rPr>
      </w:pPr>
      <w:r w:rsidRPr="0E4A0588">
        <w:rPr>
          <w:rStyle w:val="normaltextrun"/>
          <w:rFonts w:ascii="Tahoma" w:hAnsi="Tahoma" w:cs="Tahoma"/>
          <w:lang w:val="en-US"/>
        </w:rPr>
        <w:t xml:space="preserve">In the first step, copper metal (in the form of copper wool) is dissolved in nitric acid, forming </w:t>
      </w:r>
      <w:bookmarkStart w:id="1" w:name="_Int_IjY7SQMb"/>
      <w:proofErr w:type="gramStart"/>
      <w:r w:rsidRPr="0E4A0588">
        <w:rPr>
          <w:rStyle w:val="normaltextrun"/>
          <w:rFonts w:ascii="Tahoma" w:hAnsi="Tahoma" w:cs="Tahoma"/>
          <w:lang w:val="en-US"/>
        </w:rPr>
        <w:t>copper(</w:t>
      </w:r>
      <w:bookmarkEnd w:id="1"/>
      <w:proofErr w:type="gramEnd"/>
      <w:r w:rsidRPr="0E4A0588">
        <w:rPr>
          <w:rStyle w:val="normaltextrun"/>
          <w:rFonts w:ascii="Tahoma" w:hAnsi="Tahoma" w:cs="Tahoma"/>
          <w:lang w:val="en-US"/>
        </w:rPr>
        <w:t>II) nitrate, nitrogen dioxide gas, and water.</w:t>
      </w:r>
      <w:r w:rsidR="00255DE6" w:rsidRPr="0E4A0588">
        <w:rPr>
          <w:rStyle w:val="normaltextrun"/>
          <w:rFonts w:ascii="Tahoma" w:hAnsi="Tahoma" w:cs="Tahoma"/>
          <w:lang w:val="en-US"/>
        </w:rPr>
        <w:t xml:space="preserve"> </w:t>
      </w:r>
      <w:r w:rsidRPr="0E4A0588">
        <w:rPr>
          <w:rFonts w:ascii="Tahoma" w:hAnsi="Tahoma" w:cs="Tahoma"/>
        </w:rPr>
        <w:t xml:space="preserve">Next, </w:t>
      </w:r>
      <w:bookmarkStart w:id="2" w:name="_Int_cRPeY5aE"/>
      <w:proofErr w:type="gramStart"/>
      <w:r w:rsidRPr="0E4A0588">
        <w:rPr>
          <w:rFonts w:ascii="Tahoma" w:hAnsi="Tahoma" w:cs="Tahoma"/>
        </w:rPr>
        <w:t>copper(</w:t>
      </w:r>
      <w:bookmarkEnd w:id="2"/>
      <w:proofErr w:type="gramEnd"/>
      <w:r w:rsidRPr="0E4A0588">
        <w:rPr>
          <w:rFonts w:ascii="Tahoma" w:hAnsi="Tahoma" w:cs="Tahoma"/>
        </w:rPr>
        <w:t>II) nitrate re</w:t>
      </w:r>
      <w:r w:rsidR="00684975" w:rsidRPr="0E4A0588">
        <w:rPr>
          <w:rFonts w:ascii="Tahoma" w:hAnsi="Tahoma" w:cs="Tahoma"/>
        </w:rPr>
        <w:t>a</w:t>
      </w:r>
      <w:r w:rsidRPr="0E4A0588">
        <w:rPr>
          <w:rFonts w:ascii="Tahoma" w:hAnsi="Tahoma" w:cs="Tahoma"/>
        </w:rPr>
        <w:t>cts with sodium hydroxide to for</w:t>
      </w:r>
      <w:r w:rsidR="00684975" w:rsidRPr="0E4A0588">
        <w:rPr>
          <w:rFonts w:ascii="Tahoma" w:hAnsi="Tahoma" w:cs="Tahoma"/>
        </w:rPr>
        <w:t>m</w:t>
      </w:r>
      <w:r w:rsidRPr="0E4A0588">
        <w:rPr>
          <w:rFonts w:ascii="Tahoma" w:hAnsi="Tahoma" w:cs="Tahoma"/>
        </w:rPr>
        <w:t xml:space="preserve"> a </w:t>
      </w:r>
      <w:bookmarkStart w:id="3" w:name="_Int_Wa2R6uQV"/>
      <w:r w:rsidRPr="0E4A0588">
        <w:rPr>
          <w:rFonts w:ascii="Tahoma" w:hAnsi="Tahoma" w:cs="Tahoma"/>
        </w:rPr>
        <w:t>copper(</w:t>
      </w:r>
      <w:bookmarkEnd w:id="3"/>
      <w:r w:rsidRPr="0E4A0588">
        <w:rPr>
          <w:rFonts w:ascii="Tahoma" w:hAnsi="Tahoma" w:cs="Tahoma"/>
        </w:rPr>
        <w:t>II) hydroxide precipitate.</w:t>
      </w:r>
    </w:p>
    <w:p w14:paraId="3B97A553" w14:textId="3D4FEB1B" w:rsidR="0037616F" w:rsidRDefault="0037616F" w:rsidP="000757F4">
      <w:pPr>
        <w:rPr>
          <w:rFonts w:cs="Arial"/>
        </w:rPr>
      </w:pPr>
      <w:r w:rsidRPr="0E4A0588">
        <w:rPr>
          <w:rFonts w:cs="Arial"/>
        </w:rPr>
        <w:t xml:space="preserve">Upon heating, </w:t>
      </w:r>
      <w:bookmarkStart w:id="4" w:name="_Int_Dp5sQIGB"/>
      <w:proofErr w:type="gramStart"/>
      <w:r w:rsidRPr="0E4A0588">
        <w:rPr>
          <w:rFonts w:cs="Arial"/>
        </w:rPr>
        <w:t>copper(</w:t>
      </w:r>
      <w:bookmarkEnd w:id="4"/>
      <w:proofErr w:type="gramEnd"/>
      <w:r w:rsidRPr="0E4A0588">
        <w:rPr>
          <w:rFonts w:cs="Arial"/>
        </w:rPr>
        <w:t xml:space="preserve">II) hydroxide decomposes to </w:t>
      </w:r>
      <w:bookmarkStart w:id="5" w:name="_Int_akH4ZuS0"/>
      <w:r w:rsidRPr="0E4A0588">
        <w:rPr>
          <w:rFonts w:cs="Arial"/>
        </w:rPr>
        <w:t>copper(</w:t>
      </w:r>
      <w:bookmarkEnd w:id="5"/>
      <w:r w:rsidRPr="0E4A0588">
        <w:rPr>
          <w:rFonts w:cs="Arial"/>
        </w:rPr>
        <w:t>II) oxide and water.</w:t>
      </w:r>
      <w:r w:rsidR="00255DE6" w:rsidRPr="0E4A0588">
        <w:rPr>
          <w:rFonts w:cs="Arial"/>
        </w:rPr>
        <w:t xml:space="preserve"> </w:t>
      </w:r>
      <w:bookmarkStart w:id="6" w:name="_Int_ddMyf8Gz"/>
      <w:proofErr w:type="gramStart"/>
      <w:r w:rsidR="007B4BDF" w:rsidRPr="0E4A0588">
        <w:rPr>
          <w:rFonts w:cs="Arial"/>
        </w:rPr>
        <w:t>C</w:t>
      </w:r>
      <w:r w:rsidR="00DB6AF8" w:rsidRPr="0E4A0588">
        <w:rPr>
          <w:rFonts w:cs="Arial"/>
        </w:rPr>
        <w:t>opper(</w:t>
      </w:r>
      <w:bookmarkEnd w:id="6"/>
      <w:proofErr w:type="gramEnd"/>
      <w:r w:rsidR="00DB6AF8" w:rsidRPr="0E4A0588">
        <w:rPr>
          <w:rFonts w:cs="Arial"/>
        </w:rPr>
        <w:t xml:space="preserve">II) oxide </w:t>
      </w:r>
      <w:r w:rsidR="007B4BDF" w:rsidRPr="0E4A0588">
        <w:rPr>
          <w:rFonts w:cs="Arial"/>
        </w:rPr>
        <w:t>is then converted in</w:t>
      </w:r>
      <w:r w:rsidR="00DB6AF8" w:rsidRPr="0E4A0588">
        <w:rPr>
          <w:rFonts w:cs="Arial"/>
        </w:rPr>
        <w:t xml:space="preserve">to </w:t>
      </w:r>
      <w:bookmarkStart w:id="7" w:name="_Int_GbougOnV"/>
      <w:r w:rsidR="00DB6AF8" w:rsidRPr="0E4A0588">
        <w:rPr>
          <w:rFonts w:cs="Arial"/>
        </w:rPr>
        <w:t>copper(</w:t>
      </w:r>
      <w:bookmarkEnd w:id="7"/>
      <w:r w:rsidR="00DB6AF8" w:rsidRPr="0E4A0588">
        <w:rPr>
          <w:rFonts w:cs="Arial"/>
        </w:rPr>
        <w:t>II) sulfate.</w:t>
      </w:r>
    </w:p>
    <w:p w14:paraId="3172A421" w14:textId="7C9A6E7B" w:rsidR="00DB6AF8" w:rsidRDefault="00DB6AF8" w:rsidP="000757F4">
      <w:pPr>
        <w:rPr>
          <w:rFonts w:cs="Arial"/>
        </w:rPr>
      </w:pPr>
      <w:r>
        <w:rPr>
          <w:rFonts w:cs="Arial"/>
        </w:rPr>
        <w:t xml:space="preserve">Finally, when </w:t>
      </w:r>
      <w:r w:rsidR="007B4BDF">
        <w:rPr>
          <w:rFonts w:cs="Arial"/>
        </w:rPr>
        <w:t>hydrochloric acid and aluminum</w:t>
      </w:r>
      <w:r>
        <w:rPr>
          <w:rFonts w:cs="Arial"/>
        </w:rPr>
        <w:t xml:space="preserve"> </w:t>
      </w:r>
      <w:r w:rsidR="007C2378">
        <w:rPr>
          <w:rFonts w:cs="Arial"/>
        </w:rPr>
        <w:t>are</w:t>
      </w:r>
      <w:r>
        <w:rPr>
          <w:rFonts w:cs="Arial"/>
        </w:rPr>
        <w:t xml:space="preserve"> added to the solution, the </w:t>
      </w:r>
      <w:r w:rsidR="007B4BDF">
        <w:rPr>
          <w:rFonts w:cs="Arial"/>
        </w:rPr>
        <w:t xml:space="preserve">aluminum </w:t>
      </w:r>
      <w:r>
        <w:rPr>
          <w:rFonts w:cs="Arial"/>
        </w:rPr>
        <w:t xml:space="preserve">dissolves, forming </w:t>
      </w:r>
      <w:r w:rsidR="00AB11E8">
        <w:rPr>
          <w:rFonts w:cs="Arial"/>
        </w:rPr>
        <w:t>aluminum</w:t>
      </w:r>
      <w:r>
        <w:rPr>
          <w:rFonts w:cs="Arial"/>
        </w:rPr>
        <w:t xml:space="preserve"> ions and </w:t>
      </w:r>
      <w:r w:rsidR="00AB11E8">
        <w:rPr>
          <w:rFonts w:cs="Arial"/>
        </w:rPr>
        <w:t xml:space="preserve">a </w:t>
      </w:r>
      <w:r>
        <w:rPr>
          <w:rFonts w:cs="Arial"/>
        </w:rPr>
        <w:t>solid copper precipitate</w:t>
      </w:r>
      <w:r w:rsidR="00AB11E8">
        <w:rPr>
          <w:rFonts w:cs="Arial"/>
        </w:rPr>
        <w:t>.</w:t>
      </w:r>
    </w:p>
    <w:p w14:paraId="2EE27FC9" w14:textId="4B8D5D05" w:rsidR="000757F4" w:rsidRPr="00980098" w:rsidRDefault="000757F4" w:rsidP="000757F4">
      <w:pPr>
        <w:rPr>
          <w:rFonts w:cs="Arial"/>
        </w:rPr>
      </w:pPr>
      <w:r w:rsidRPr="00980098">
        <w:rPr>
          <w:rFonts w:cs="Arial"/>
        </w:rPr>
        <w:t>Reactants include concentrated nitric acid, sulfu</w:t>
      </w:r>
      <w:r w:rsidRPr="00980098">
        <w:rPr>
          <w:rFonts w:cs="Arial"/>
        </w:rPr>
        <w:softHyphen/>
        <w:t>ric acid</w:t>
      </w:r>
      <w:r w:rsidR="007B4BDF">
        <w:rPr>
          <w:rFonts w:cs="Arial"/>
        </w:rPr>
        <w:t>, hydrochloric acid</w:t>
      </w:r>
      <w:r w:rsidR="007C2378">
        <w:rPr>
          <w:rFonts w:cs="Arial"/>
        </w:rPr>
        <w:t>,</w:t>
      </w:r>
      <w:r w:rsidRPr="00980098">
        <w:rPr>
          <w:rFonts w:cs="Arial"/>
        </w:rPr>
        <w:t xml:space="preserve"> and sodium hydroxide. All these reagents are danger</w:t>
      </w:r>
      <w:r w:rsidRPr="00980098">
        <w:rPr>
          <w:rFonts w:cs="Arial"/>
        </w:rPr>
        <w:softHyphen/>
        <w:t>ous if not handled properly; therefore, it is important to follow directions care</w:t>
      </w:r>
      <w:r w:rsidRPr="00980098">
        <w:rPr>
          <w:rFonts w:cs="Arial"/>
        </w:rPr>
        <w:softHyphen/>
        <w:t>fully and act responsi</w:t>
      </w:r>
      <w:r w:rsidRPr="00980098">
        <w:rPr>
          <w:rFonts w:cs="Arial"/>
        </w:rPr>
        <w:softHyphen/>
        <w:t>bly in the laboratory.</w:t>
      </w:r>
    </w:p>
    <w:p w14:paraId="4B154D3A" w14:textId="0B407620" w:rsidR="000851D7" w:rsidRDefault="000851D7" w:rsidP="000851D7"/>
    <w:p w14:paraId="43006B1D" w14:textId="47BE7234" w:rsidR="000851D7" w:rsidRDefault="000851D7" w:rsidP="000851D7">
      <w:pPr>
        <w:pStyle w:val="Heading1"/>
      </w:pPr>
      <w:r>
        <w:t xml:space="preserve">Materials and </w:t>
      </w:r>
      <w:r w:rsidR="00F75379">
        <w:t>Hazar</w:t>
      </w:r>
      <w:r>
        <w:t>ds</w:t>
      </w:r>
    </w:p>
    <w:p w14:paraId="37702B51" w14:textId="08FC1BAF" w:rsidR="000757F4" w:rsidRDefault="000757F4" w:rsidP="3F178611"/>
    <w:p w14:paraId="2DE63BDF" w14:textId="38811FFC" w:rsidR="000757F4" w:rsidRDefault="06450C0B" w:rsidP="3F178611">
      <w:pPr>
        <w:pStyle w:val="ListParagraph"/>
        <w:numPr>
          <w:ilvl w:val="0"/>
          <w:numId w:val="1"/>
        </w:numPr>
        <w:spacing w:line="276" w:lineRule="auto"/>
        <w:rPr>
          <w:rFonts w:eastAsia="Tahoma"/>
          <w:color w:val="000000" w:themeColor="text1"/>
        </w:rPr>
      </w:pPr>
      <w:r w:rsidRPr="3F178611">
        <w:rPr>
          <w:rFonts w:eastAsia="Tahoma"/>
          <w:color w:val="000000" w:themeColor="text1"/>
        </w:rPr>
        <w:t xml:space="preserve">Concentrated </w:t>
      </w:r>
      <w:r w:rsidR="4326B66B" w:rsidRPr="3F178611">
        <w:rPr>
          <w:rFonts w:eastAsia="Tahoma"/>
          <w:color w:val="000000" w:themeColor="text1"/>
        </w:rPr>
        <w:t xml:space="preserve">HNO3 </w:t>
      </w:r>
      <w:r w:rsidR="4E6E7D2B" w:rsidRPr="3F178611">
        <w:rPr>
          <w:rFonts w:eastAsia="Tahoma"/>
          <w:color w:val="000000" w:themeColor="text1"/>
        </w:rPr>
        <w:t>(</w:t>
      </w:r>
      <w:r w:rsidRPr="3F178611">
        <w:rPr>
          <w:rFonts w:eastAsia="Tahoma"/>
          <w:color w:val="000000" w:themeColor="text1"/>
        </w:rPr>
        <w:t>Nitric Acid</w:t>
      </w:r>
      <w:r w:rsidR="176A019D" w:rsidRPr="3F178611">
        <w:rPr>
          <w:rFonts w:eastAsia="Tahoma"/>
          <w:color w:val="000000" w:themeColor="text1"/>
        </w:rPr>
        <w:t>)</w:t>
      </w:r>
      <w:r w:rsidRPr="3F178611">
        <w:rPr>
          <w:rFonts w:eastAsia="Tahoma"/>
          <w:color w:val="000000" w:themeColor="text1"/>
        </w:rPr>
        <w:t xml:space="preserve"> – Corrosive, Oxidizer, Marine Pollutant </w:t>
      </w:r>
    </w:p>
    <w:p w14:paraId="79E236CF" w14:textId="25C0C4BE" w:rsidR="000757F4" w:rsidRDefault="06450C0B" w:rsidP="3F178611">
      <w:pPr>
        <w:pStyle w:val="ListParagraph"/>
        <w:numPr>
          <w:ilvl w:val="0"/>
          <w:numId w:val="1"/>
        </w:numPr>
        <w:spacing w:line="276" w:lineRule="auto"/>
        <w:rPr>
          <w:rFonts w:eastAsia="Tahoma"/>
          <w:color w:val="000000" w:themeColor="text1"/>
        </w:rPr>
      </w:pPr>
      <w:r w:rsidRPr="3F178611">
        <w:rPr>
          <w:rFonts w:eastAsia="Tahoma"/>
          <w:color w:val="000000" w:themeColor="text1"/>
        </w:rPr>
        <w:t>6</w:t>
      </w:r>
      <w:r w:rsidR="2DC0EFC4" w:rsidRPr="3F178611">
        <w:rPr>
          <w:rFonts w:eastAsia="Tahoma"/>
          <w:color w:val="000000" w:themeColor="text1"/>
        </w:rPr>
        <w:t>.0</w:t>
      </w:r>
      <w:r w:rsidRPr="3F178611">
        <w:rPr>
          <w:rFonts w:eastAsia="Tahoma"/>
          <w:color w:val="000000" w:themeColor="text1"/>
        </w:rPr>
        <w:t xml:space="preserve"> M </w:t>
      </w:r>
      <w:r w:rsidR="22792904" w:rsidRPr="3F178611">
        <w:rPr>
          <w:rFonts w:eastAsia="Tahoma"/>
          <w:color w:val="000000" w:themeColor="text1"/>
        </w:rPr>
        <w:t>HCl (</w:t>
      </w:r>
      <w:r w:rsidRPr="3F178611">
        <w:rPr>
          <w:rFonts w:eastAsia="Tahoma"/>
          <w:color w:val="000000" w:themeColor="text1"/>
        </w:rPr>
        <w:t>Hydrochloric Acid</w:t>
      </w:r>
      <w:r w:rsidR="12F5B461" w:rsidRPr="3F178611">
        <w:rPr>
          <w:rFonts w:eastAsia="Tahoma"/>
          <w:color w:val="000000" w:themeColor="text1"/>
        </w:rPr>
        <w:t>)</w:t>
      </w:r>
      <w:r w:rsidRPr="3F178611">
        <w:rPr>
          <w:rFonts w:eastAsia="Tahoma"/>
          <w:color w:val="000000" w:themeColor="text1"/>
        </w:rPr>
        <w:t xml:space="preserve"> </w:t>
      </w:r>
      <w:bookmarkStart w:id="8" w:name="_Hlk135047687"/>
      <w:r w:rsidRPr="3F178611">
        <w:rPr>
          <w:rFonts w:eastAsia="Tahoma"/>
          <w:color w:val="000000" w:themeColor="text1"/>
        </w:rPr>
        <w:t>– Corrosive, Poisonous, Toxic</w:t>
      </w:r>
      <w:bookmarkEnd w:id="8"/>
    </w:p>
    <w:p w14:paraId="00745386" w14:textId="1F9B3097" w:rsidR="000757F4" w:rsidRDefault="1B9C9998" w:rsidP="600E717E">
      <w:pPr>
        <w:pStyle w:val="ListParagraph"/>
        <w:numPr>
          <w:ilvl w:val="0"/>
          <w:numId w:val="1"/>
        </w:numPr>
        <w:spacing w:line="276" w:lineRule="auto"/>
        <w:rPr>
          <w:rFonts w:eastAsia="Tahoma"/>
          <w:color w:val="000000" w:themeColor="text1"/>
        </w:rPr>
      </w:pPr>
      <w:r w:rsidRPr="600E717E">
        <w:rPr>
          <w:rFonts w:eastAsia="Tahoma"/>
        </w:rPr>
        <w:t>3.0 M NaOH</w:t>
      </w:r>
      <w:r w:rsidR="000757F4">
        <w:tab/>
      </w:r>
      <w:r w:rsidR="000E0C43">
        <w:t>(</w:t>
      </w:r>
      <w:r w:rsidRPr="600E717E">
        <w:rPr>
          <w:rFonts w:eastAsia="Tahoma"/>
        </w:rPr>
        <w:t>Sodium hydroxide)</w:t>
      </w:r>
      <w:r w:rsidR="4CACBBF6" w:rsidRPr="600E717E">
        <w:rPr>
          <w:rFonts w:eastAsia="Tahoma"/>
        </w:rPr>
        <w:t xml:space="preserve"> - Corrosive, Mutagenic, Toxic</w:t>
      </w:r>
    </w:p>
    <w:p w14:paraId="483A9F14" w14:textId="1FA3E3F4" w:rsidR="000757F4" w:rsidRDefault="1B9C9998" w:rsidP="600E717E">
      <w:pPr>
        <w:pStyle w:val="ListParagraph"/>
        <w:numPr>
          <w:ilvl w:val="0"/>
          <w:numId w:val="1"/>
        </w:numPr>
        <w:spacing w:line="276" w:lineRule="auto"/>
        <w:rPr>
          <w:rFonts w:eastAsia="Tahoma"/>
          <w:color w:val="000000" w:themeColor="text1"/>
        </w:rPr>
      </w:pPr>
      <w:r w:rsidRPr="600E717E">
        <w:rPr>
          <w:rFonts w:eastAsia="Tahoma"/>
        </w:rPr>
        <w:t>3.0 M H</w:t>
      </w:r>
      <w:r w:rsidRPr="600E717E">
        <w:rPr>
          <w:rFonts w:eastAsia="Tahoma"/>
          <w:vertAlign w:val="subscript"/>
        </w:rPr>
        <w:t>2</w:t>
      </w:r>
      <w:r w:rsidRPr="600E717E">
        <w:rPr>
          <w:rFonts w:eastAsia="Tahoma"/>
        </w:rPr>
        <w:t>SO</w:t>
      </w:r>
      <w:r w:rsidRPr="600E717E">
        <w:rPr>
          <w:rFonts w:eastAsia="Tahoma"/>
          <w:vertAlign w:val="subscript"/>
        </w:rPr>
        <w:t>4</w:t>
      </w:r>
      <w:r w:rsidR="000757F4">
        <w:tab/>
      </w:r>
      <w:r w:rsidR="000E0C43">
        <w:t>(</w:t>
      </w:r>
      <w:r w:rsidRPr="600E717E">
        <w:rPr>
          <w:rFonts w:eastAsia="Tahoma"/>
        </w:rPr>
        <w:t>Sulfuric acid)</w:t>
      </w:r>
      <w:r w:rsidR="3626B8A9" w:rsidRPr="600E717E">
        <w:rPr>
          <w:rFonts w:eastAsia="Tahoma"/>
        </w:rPr>
        <w:t xml:space="preserve"> - Corrosive, Carcinogenic, Poisonous </w:t>
      </w:r>
    </w:p>
    <w:p w14:paraId="69898B49" w14:textId="01F4E601" w:rsidR="000757F4" w:rsidRDefault="06450C0B" w:rsidP="3F178611">
      <w:pPr>
        <w:pStyle w:val="ListParagraph"/>
        <w:numPr>
          <w:ilvl w:val="0"/>
          <w:numId w:val="1"/>
        </w:numPr>
        <w:spacing w:line="276" w:lineRule="auto"/>
        <w:rPr>
          <w:color w:val="000000" w:themeColor="text1"/>
        </w:rPr>
      </w:pPr>
      <w:r w:rsidRPr="3F178611">
        <w:rPr>
          <w:rFonts w:eastAsia="Tahoma"/>
          <w:color w:val="000000" w:themeColor="text1"/>
        </w:rPr>
        <w:t>Copper Wool – Marine Pollutant</w:t>
      </w:r>
    </w:p>
    <w:p w14:paraId="4E6C8CEF" w14:textId="157EB23C" w:rsidR="000757F4" w:rsidRDefault="3F7655A4" w:rsidP="3F178611">
      <w:pPr>
        <w:pStyle w:val="ListParagraph"/>
        <w:numPr>
          <w:ilvl w:val="0"/>
          <w:numId w:val="1"/>
        </w:numPr>
        <w:spacing w:line="276" w:lineRule="auto"/>
        <w:rPr>
          <w:rFonts w:eastAsia="Tahoma"/>
          <w:color w:val="000000" w:themeColor="text1"/>
        </w:rPr>
      </w:pPr>
      <w:r w:rsidRPr="3F178611">
        <w:rPr>
          <w:rFonts w:eastAsia="Tahoma"/>
          <w:color w:val="000000" w:themeColor="text1"/>
        </w:rPr>
        <w:t xml:space="preserve">Medium-sized </w:t>
      </w:r>
      <w:r w:rsidR="06450C0B" w:rsidRPr="3F178611">
        <w:rPr>
          <w:rFonts w:eastAsia="Tahoma"/>
          <w:color w:val="000000" w:themeColor="text1"/>
        </w:rPr>
        <w:t>Test tubes</w:t>
      </w:r>
    </w:p>
    <w:p w14:paraId="10A8E9A0" w14:textId="5FD31F82" w:rsidR="000757F4" w:rsidRDefault="06450C0B" w:rsidP="0E4A0588">
      <w:pPr>
        <w:pStyle w:val="ListParagraph"/>
        <w:numPr>
          <w:ilvl w:val="0"/>
          <w:numId w:val="1"/>
        </w:numPr>
        <w:spacing w:line="276" w:lineRule="auto"/>
        <w:rPr>
          <w:rFonts w:eastAsia="Tahoma"/>
          <w:color w:val="000000" w:themeColor="text1"/>
        </w:rPr>
      </w:pPr>
      <w:r w:rsidRPr="0E4A0588">
        <w:rPr>
          <w:rFonts w:eastAsia="Tahoma"/>
          <w:color w:val="000000" w:themeColor="text1"/>
        </w:rPr>
        <w:t>Aluminum foil</w:t>
      </w:r>
    </w:p>
    <w:p w14:paraId="4B8BB07D" w14:textId="610EF8F3" w:rsidR="000757F4" w:rsidRDefault="06450C0B" w:rsidP="3F178611">
      <w:pPr>
        <w:pStyle w:val="ListParagraph"/>
        <w:numPr>
          <w:ilvl w:val="0"/>
          <w:numId w:val="1"/>
        </w:numPr>
        <w:spacing w:line="276" w:lineRule="auto"/>
        <w:rPr>
          <w:rFonts w:eastAsia="Tahoma"/>
          <w:color w:val="000000" w:themeColor="text1"/>
        </w:rPr>
      </w:pPr>
      <w:r w:rsidRPr="3F178611">
        <w:rPr>
          <w:rFonts w:eastAsia="Tahoma"/>
          <w:color w:val="000000" w:themeColor="text1"/>
        </w:rPr>
        <w:t>Filter paper</w:t>
      </w:r>
    </w:p>
    <w:p w14:paraId="3A8C9D92" w14:textId="0EA1D05D" w:rsidR="000757F4" w:rsidRDefault="0481D13A" w:rsidP="3F178611">
      <w:pPr>
        <w:pStyle w:val="ListParagraph"/>
        <w:numPr>
          <w:ilvl w:val="0"/>
          <w:numId w:val="1"/>
        </w:numPr>
        <w:spacing w:line="276" w:lineRule="auto"/>
        <w:rPr>
          <w:rFonts w:eastAsia="Tahoma"/>
          <w:color w:val="000000" w:themeColor="text1"/>
        </w:rPr>
      </w:pPr>
      <w:r w:rsidRPr="3F178611">
        <w:rPr>
          <w:rFonts w:eastAsia="Tahoma"/>
        </w:rPr>
        <w:t>10 mL graduated cylinder</w:t>
      </w:r>
    </w:p>
    <w:p w14:paraId="66C61975" w14:textId="47B26340" w:rsidR="000757F4" w:rsidRDefault="0481D13A" w:rsidP="0E4A0588">
      <w:pPr>
        <w:pStyle w:val="ListParagraph"/>
        <w:numPr>
          <w:ilvl w:val="0"/>
          <w:numId w:val="1"/>
        </w:numPr>
        <w:spacing w:line="276" w:lineRule="auto"/>
        <w:rPr>
          <w:rFonts w:eastAsia="Tahoma"/>
          <w:color w:val="000000" w:themeColor="text1"/>
        </w:rPr>
      </w:pPr>
      <w:bookmarkStart w:id="9" w:name="_Int_YDLS9Dic"/>
      <w:r w:rsidRPr="0E4A0588">
        <w:rPr>
          <w:rFonts w:eastAsia="Tahoma"/>
        </w:rPr>
        <w:t>150 m</w:t>
      </w:r>
      <w:bookmarkEnd w:id="9"/>
      <w:r w:rsidRPr="0E4A0588">
        <w:rPr>
          <w:rFonts w:eastAsia="Tahoma"/>
        </w:rPr>
        <w:t>L beaker</w:t>
      </w:r>
    </w:p>
    <w:p w14:paraId="60E2D0EA" w14:textId="604BF05E" w:rsidR="0481D13A" w:rsidRDefault="0481D13A" w:rsidP="0E4A0588">
      <w:pPr>
        <w:pStyle w:val="ListParagraph"/>
        <w:numPr>
          <w:ilvl w:val="0"/>
          <w:numId w:val="1"/>
        </w:numPr>
        <w:spacing w:line="276" w:lineRule="auto"/>
        <w:rPr>
          <w:rFonts w:eastAsia="Tahoma"/>
          <w:color w:val="000000" w:themeColor="text1"/>
        </w:rPr>
      </w:pPr>
      <w:r w:rsidRPr="0E4A0588">
        <w:rPr>
          <w:rFonts w:eastAsia="Tahoma"/>
        </w:rPr>
        <w:lastRenderedPageBreak/>
        <w:t xml:space="preserve">Glass stirring </w:t>
      </w:r>
      <w:proofErr w:type="gramStart"/>
      <w:r w:rsidRPr="0E4A0588">
        <w:rPr>
          <w:rFonts w:eastAsia="Tahoma"/>
        </w:rPr>
        <w:t>rod</w:t>
      </w:r>
      <w:proofErr w:type="gramEnd"/>
    </w:p>
    <w:p w14:paraId="28E86EAF" w14:textId="1CD69D7E" w:rsidR="32072806" w:rsidRDefault="32072806" w:rsidP="0E4A0588">
      <w:pPr>
        <w:pStyle w:val="ListParagraph"/>
        <w:numPr>
          <w:ilvl w:val="0"/>
          <w:numId w:val="1"/>
        </w:numPr>
        <w:spacing w:line="276" w:lineRule="auto"/>
        <w:rPr>
          <w:rFonts w:eastAsia="Tahoma"/>
          <w:color w:val="000000" w:themeColor="text1"/>
        </w:rPr>
      </w:pPr>
      <w:r w:rsidRPr="0E4A0588">
        <w:rPr>
          <w:rFonts w:eastAsia="Tahoma"/>
          <w:color w:val="000000" w:themeColor="text1"/>
        </w:rPr>
        <w:t>Filtering flask</w:t>
      </w:r>
    </w:p>
    <w:p w14:paraId="797DCDE7" w14:textId="72821D1E" w:rsidR="32072806" w:rsidRDefault="32072806" w:rsidP="600E717E">
      <w:pPr>
        <w:pStyle w:val="ListParagraph"/>
        <w:numPr>
          <w:ilvl w:val="0"/>
          <w:numId w:val="1"/>
        </w:numPr>
        <w:spacing w:line="276" w:lineRule="auto"/>
        <w:rPr>
          <w:rFonts w:eastAsia="Tahoma"/>
          <w:color w:val="000000" w:themeColor="text1"/>
        </w:rPr>
      </w:pPr>
      <w:r w:rsidRPr="600E717E">
        <w:rPr>
          <w:rFonts w:eastAsia="Tahoma"/>
          <w:color w:val="000000" w:themeColor="text1"/>
        </w:rPr>
        <w:t xml:space="preserve">Buchner funnel, </w:t>
      </w:r>
      <w:r w:rsidR="04F6883C" w:rsidRPr="600E717E">
        <w:rPr>
          <w:rFonts w:eastAsia="Tahoma"/>
          <w:color w:val="000000" w:themeColor="text1"/>
        </w:rPr>
        <w:t>hose,</w:t>
      </w:r>
      <w:r w:rsidRPr="600E717E">
        <w:rPr>
          <w:rFonts w:eastAsia="Tahoma"/>
          <w:color w:val="000000" w:themeColor="text1"/>
        </w:rPr>
        <w:t xml:space="preserve"> and gasket</w:t>
      </w:r>
    </w:p>
    <w:p w14:paraId="3DF8341D" w14:textId="5989CA85" w:rsidR="000851D7" w:rsidRDefault="000851D7" w:rsidP="3F178611">
      <w:pPr>
        <w:pStyle w:val="Heading1"/>
        <w:rPr>
          <w:rFonts w:eastAsia="Tahoma" w:cs="Tahoma"/>
        </w:rPr>
      </w:pPr>
      <w:r w:rsidRPr="3F178611">
        <w:rPr>
          <w:rFonts w:eastAsia="Tahoma" w:cs="Tahoma"/>
        </w:rPr>
        <w:t>Procedure</w:t>
      </w:r>
    </w:p>
    <w:p w14:paraId="162B2EE1" w14:textId="11B22A0F" w:rsidR="000851D7" w:rsidRDefault="000851D7" w:rsidP="000851D7"/>
    <w:p w14:paraId="7B043D63" w14:textId="0C209695" w:rsidR="000851D7" w:rsidRPr="000757F4" w:rsidRDefault="000757F4" w:rsidP="000757F4">
      <w:pPr>
        <w:pStyle w:val="Heading2"/>
      </w:pPr>
      <w:r>
        <w:t xml:space="preserve">Step 1: </w:t>
      </w:r>
      <w:r w:rsidR="00730656">
        <w:t xml:space="preserve">Copper to </w:t>
      </w:r>
      <w:bookmarkStart w:id="10" w:name="_Int_1CXdMePz"/>
      <w:proofErr w:type="gramStart"/>
      <w:r w:rsidR="00730656">
        <w:t>c</w:t>
      </w:r>
      <w:r>
        <w:t>opper</w:t>
      </w:r>
      <w:r w:rsidR="00730656">
        <w:t>(</w:t>
      </w:r>
      <w:bookmarkEnd w:id="10"/>
      <w:proofErr w:type="gramEnd"/>
      <w:r w:rsidR="00730656">
        <w:t>II) nitrate</w:t>
      </w:r>
    </w:p>
    <w:p w14:paraId="445747DD" w14:textId="77777777" w:rsidR="00684975" w:rsidRDefault="00684975" w:rsidP="00684975">
      <w:pPr>
        <w:pStyle w:val="ListParagraph"/>
        <w:ind w:left="360"/>
        <w:rPr>
          <w:rFonts w:cs="Arial"/>
        </w:rPr>
      </w:pPr>
    </w:p>
    <w:p w14:paraId="0D6DE2F4" w14:textId="7A948668" w:rsidR="000757F4" w:rsidRDefault="000757F4" w:rsidP="000757F4">
      <w:pPr>
        <w:pStyle w:val="ListParagraph"/>
        <w:numPr>
          <w:ilvl w:val="0"/>
          <w:numId w:val="2"/>
        </w:numPr>
        <w:rPr>
          <w:rFonts w:cs="Arial"/>
        </w:rPr>
      </w:pPr>
      <w:r>
        <w:rPr>
          <w:rFonts w:cs="Arial"/>
        </w:rPr>
        <w:t xml:space="preserve">Obtain a sample of copper wool. </w:t>
      </w:r>
      <w:r w:rsidR="002746AC">
        <w:rPr>
          <w:rFonts w:cs="Arial"/>
        </w:rPr>
        <w:t xml:space="preserve">A few strands will be sufficient. </w:t>
      </w:r>
      <w:r w:rsidRPr="000757F4">
        <w:rPr>
          <w:rFonts w:cs="Arial"/>
        </w:rPr>
        <w:t xml:space="preserve">Describe </w:t>
      </w:r>
      <w:r>
        <w:rPr>
          <w:rFonts w:cs="Arial"/>
        </w:rPr>
        <w:t>its</w:t>
      </w:r>
      <w:r w:rsidRPr="000757F4">
        <w:rPr>
          <w:rFonts w:cs="Arial"/>
        </w:rPr>
        <w:t xml:space="preserve"> physical characteristics</w:t>
      </w:r>
      <w:r>
        <w:rPr>
          <w:rFonts w:cs="Arial"/>
        </w:rPr>
        <w:t xml:space="preserve"> </w:t>
      </w:r>
      <w:r w:rsidRPr="000757F4">
        <w:rPr>
          <w:rFonts w:cs="Arial"/>
        </w:rPr>
        <w:t>on the Report Sheet.</w:t>
      </w:r>
    </w:p>
    <w:p w14:paraId="2039C883" w14:textId="77777777" w:rsidR="000757F4" w:rsidRDefault="000757F4" w:rsidP="000757F4">
      <w:pPr>
        <w:pStyle w:val="ListParagraph"/>
        <w:ind w:left="360"/>
        <w:rPr>
          <w:rFonts w:cs="Arial"/>
        </w:rPr>
      </w:pPr>
    </w:p>
    <w:p w14:paraId="573B61F0" w14:textId="72CEFC99" w:rsidR="000757F4" w:rsidRPr="000757F4" w:rsidRDefault="000757F4" w:rsidP="000757F4">
      <w:pPr>
        <w:pStyle w:val="ListParagraph"/>
        <w:numPr>
          <w:ilvl w:val="0"/>
          <w:numId w:val="2"/>
        </w:numPr>
        <w:rPr>
          <w:rFonts w:cs="Arial"/>
        </w:rPr>
      </w:pPr>
      <w:r w:rsidRPr="0E4A0588">
        <w:rPr>
          <w:rFonts w:cs="Arial"/>
        </w:rPr>
        <w:t>Weigh approximately 0.1 grams of copper on a balance</w:t>
      </w:r>
      <w:r w:rsidR="589719AF" w:rsidRPr="0E4A0588">
        <w:rPr>
          <w:rFonts w:cs="Arial"/>
        </w:rPr>
        <w:t xml:space="preserve"> to the closest 0.001 g</w:t>
      </w:r>
      <w:r w:rsidRPr="0E4A0588">
        <w:rPr>
          <w:rFonts w:cs="Arial"/>
        </w:rPr>
        <w:t xml:space="preserve">, roll it up into a ball and drop it into the bottom of a medium-sized test tube. </w:t>
      </w:r>
    </w:p>
    <w:p w14:paraId="71CC0904" w14:textId="63CDFEDD" w:rsidR="000757F4" w:rsidRDefault="000757F4" w:rsidP="000757F4">
      <w:pPr>
        <w:rPr>
          <w:rFonts w:cs="Arial"/>
        </w:rPr>
      </w:pPr>
      <w:r w:rsidRPr="00980098">
        <w:rPr>
          <w:rFonts w:cs="Arial"/>
          <w:u w:val="single"/>
        </w:rPr>
        <w:t>SAFETY WARNING</w:t>
      </w:r>
      <w:r w:rsidRPr="00980098">
        <w:rPr>
          <w:rFonts w:cs="Arial"/>
        </w:rPr>
        <w:t>: Nitric aci</w:t>
      </w:r>
      <w:r>
        <w:rPr>
          <w:rFonts w:cs="Arial"/>
        </w:rPr>
        <w:t xml:space="preserve">d is very corrosive. </w:t>
      </w:r>
      <w:r w:rsidRPr="00980098">
        <w:rPr>
          <w:rFonts w:cs="Arial"/>
        </w:rPr>
        <w:t>If spilled on the skin, flush the affected area immedi</w:t>
      </w:r>
      <w:r w:rsidRPr="00980098">
        <w:rPr>
          <w:rFonts w:cs="Arial"/>
        </w:rPr>
        <w:softHyphen/>
        <w:t>ately with water.</w:t>
      </w:r>
    </w:p>
    <w:p w14:paraId="27459D8A" w14:textId="7CED8625" w:rsidR="000757F4" w:rsidRPr="000757F4" w:rsidRDefault="000757F4" w:rsidP="000757F4">
      <w:pPr>
        <w:pStyle w:val="ListParagraph"/>
        <w:numPr>
          <w:ilvl w:val="0"/>
          <w:numId w:val="2"/>
        </w:numPr>
        <w:rPr>
          <w:rFonts w:cs="Arial"/>
        </w:rPr>
      </w:pPr>
      <w:r w:rsidRPr="0E4A0588">
        <w:rPr>
          <w:rFonts w:cs="Arial"/>
          <w:b/>
          <w:bCs/>
        </w:rPr>
        <w:t>In a fume hood</w:t>
      </w:r>
      <w:r w:rsidRPr="0E4A0588">
        <w:rPr>
          <w:rFonts w:cs="Arial"/>
        </w:rPr>
        <w:t xml:space="preserve">, </w:t>
      </w:r>
      <w:r w:rsidR="002746AC" w:rsidRPr="0E4A0588">
        <w:rPr>
          <w:rFonts w:cs="Arial"/>
          <w:i/>
          <w:iCs/>
        </w:rPr>
        <w:t>slowly</w:t>
      </w:r>
      <w:r w:rsidR="002746AC" w:rsidRPr="0E4A0588">
        <w:rPr>
          <w:rFonts w:cs="Arial"/>
        </w:rPr>
        <w:t xml:space="preserve"> </w:t>
      </w:r>
      <w:r w:rsidRPr="0E4A0588">
        <w:rPr>
          <w:rFonts w:cs="Arial"/>
        </w:rPr>
        <w:t xml:space="preserve">add 20 drops of concentrated nitric acid, one drop at a time, to the test tube. Record your observations </w:t>
      </w:r>
      <w:r w:rsidR="00D94ED3" w:rsidRPr="0E4A0588">
        <w:rPr>
          <w:rFonts w:cs="Arial"/>
        </w:rPr>
        <w:t>of the reacti</w:t>
      </w:r>
      <w:r w:rsidRPr="0E4A0588">
        <w:rPr>
          <w:rFonts w:cs="Arial"/>
        </w:rPr>
        <w:t xml:space="preserve">on </w:t>
      </w:r>
      <w:r w:rsidR="25F5ABC2" w:rsidRPr="0E4A0588">
        <w:rPr>
          <w:rFonts w:cs="Arial"/>
        </w:rPr>
        <w:t xml:space="preserve">on </w:t>
      </w:r>
      <w:r w:rsidRPr="0E4A0588">
        <w:rPr>
          <w:rFonts w:cs="Arial"/>
        </w:rPr>
        <w:t>the Report Sheet.</w:t>
      </w:r>
    </w:p>
    <w:p w14:paraId="491ECA20" w14:textId="41AEB999" w:rsidR="000757F4" w:rsidRDefault="000757F4" w:rsidP="000757F4">
      <w:pPr>
        <w:rPr>
          <w:rFonts w:cs="Arial"/>
        </w:rPr>
      </w:pPr>
      <w:r w:rsidRPr="00980098">
        <w:rPr>
          <w:rFonts w:cs="Arial"/>
          <w:u w:val="single"/>
        </w:rPr>
        <w:t>SAFETY WARNING</w:t>
      </w:r>
      <w:r w:rsidRPr="00980098">
        <w:rPr>
          <w:rFonts w:cs="Arial"/>
        </w:rPr>
        <w:t xml:space="preserve">: </w:t>
      </w:r>
      <w:r>
        <w:rPr>
          <w:rFonts w:cs="Arial"/>
        </w:rPr>
        <w:t xml:space="preserve">The brown fumes produced by the reaction are VERY TOXIC! Perform the reaction in the fume hood. </w:t>
      </w:r>
    </w:p>
    <w:p w14:paraId="3D3D1AB9" w14:textId="5E08D14D" w:rsidR="000757F4" w:rsidRDefault="000757F4" w:rsidP="000757F4">
      <w:pPr>
        <w:pStyle w:val="ListParagraph"/>
        <w:numPr>
          <w:ilvl w:val="0"/>
          <w:numId w:val="2"/>
        </w:numPr>
        <w:rPr>
          <w:rFonts w:cs="Arial"/>
        </w:rPr>
      </w:pPr>
      <w:r w:rsidRPr="000757F4">
        <w:rPr>
          <w:rFonts w:cs="Arial"/>
        </w:rPr>
        <w:t xml:space="preserve">Add </w:t>
      </w:r>
      <w:r>
        <w:rPr>
          <w:rFonts w:cs="Arial"/>
        </w:rPr>
        <w:t>10</w:t>
      </w:r>
      <w:r w:rsidRPr="000757F4">
        <w:rPr>
          <w:rFonts w:cs="Arial"/>
        </w:rPr>
        <w:t xml:space="preserve"> mL of d</w:t>
      </w:r>
      <w:r>
        <w:rPr>
          <w:rFonts w:cs="Arial"/>
        </w:rPr>
        <w:t>eionized</w:t>
      </w:r>
      <w:r w:rsidRPr="000757F4">
        <w:rPr>
          <w:rFonts w:cs="Arial"/>
        </w:rPr>
        <w:t xml:space="preserve"> water </w:t>
      </w:r>
      <w:r>
        <w:rPr>
          <w:rFonts w:cs="Arial"/>
        </w:rPr>
        <w:t xml:space="preserve">from a wash bottle </w:t>
      </w:r>
      <w:r w:rsidRPr="000757F4">
        <w:rPr>
          <w:rFonts w:cs="Arial"/>
        </w:rPr>
        <w:t xml:space="preserve">to the test tube to end the production of brown fumes. </w:t>
      </w:r>
      <w:r w:rsidRPr="000757F4">
        <w:rPr>
          <w:rFonts w:cs="Arial"/>
          <w:u w:val="single"/>
        </w:rPr>
        <w:t>Wait</w:t>
      </w:r>
      <w:r w:rsidRPr="000757F4">
        <w:rPr>
          <w:rFonts w:cs="Arial"/>
        </w:rPr>
        <w:t xml:space="preserve"> until all the fumes have dissipated before removing the test tube from the fume hood and returning to your workstation.</w:t>
      </w:r>
    </w:p>
    <w:p w14:paraId="13526964" w14:textId="77777777" w:rsidR="000757F4" w:rsidRPr="000757F4" w:rsidRDefault="000757F4" w:rsidP="000757F4">
      <w:pPr>
        <w:pStyle w:val="ListParagraph"/>
        <w:ind w:left="360"/>
        <w:rPr>
          <w:rFonts w:cs="Arial"/>
        </w:rPr>
      </w:pPr>
    </w:p>
    <w:p w14:paraId="12BB9236" w14:textId="67EEADCB" w:rsidR="000757F4" w:rsidRPr="00825DA6" w:rsidRDefault="000757F4" w:rsidP="00825DA6">
      <w:pPr>
        <w:pStyle w:val="ListParagraph"/>
        <w:numPr>
          <w:ilvl w:val="0"/>
          <w:numId w:val="2"/>
        </w:numPr>
      </w:pPr>
      <w:r w:rsidRPr="229752ED">
        <w:rPr>
          <w:rFonts w:cs="Arial"/>
        </w:rPr>
        <w:t xml:space="preserve">Pour the solution into a </w:t>
      </w:r>
      <w:bookmarkStart w:id="11" w:name="_Int_Id6o5Pic"/>
      <w:r w:rsidRPr="229752ED">
        <w:rPr>
          <w:rFonts w:cs="Arial"/>
        </w:rPr>
        <w:t>150 m</w:t>
      </w:r>
      <w:bookmarkEnd w:id="11"/>
      <w:r w:rsidRPr="229752ED">
        <w:rPr>
          <w:rFonts w:cs="Arial"/>
        </w:rPr>
        <w:t>L beaker. Rinse the test tube with 10.0 mL of deionized water and add the rinse to the beaker.</w:t>
      </w:r>
      <w:r w:rsidR="00825DA6" w:rsidRPr="229752ED">
        <w:rPr>
          <w:rFonts w:cs="Arial"/>
        </w:rPr>
        <w:t xml:space="preserve"> </w:t>
      </w:r>
      <w:r w:rsidR="00825DA6">
        <w:t xml:space="preserve">Describe the physical properties of the product, </w:t>
      </w:r>
      <w:proofErr w:type="gramStart"/>
      <w:r w:rsidR="00825DA6">
        <w:t>copper(</w:t>
      </w:r>
      <w:proofErr w:type="gramEnd"/>
      <w:r w:rsidR="00825DA6">
        <w:t>II) nitrate.</w:t>
      </w:r>
    </w:p>
    <w:p w14:paraId="4ED75C3A" w14:textId="77777777" w:rsidR="000757F4" w:rsidRDefault="000757F4" w:rsidP="000757F4">
      <w:pPr>
        <w:pStyle w:val="ListParagraph"/>
        <w:ind w:left="360"/>
      </w:pPr>
    </w:p>
    <w:p w14:paraId="36F9FBA1" w14:textId="7DE35C26" w:rsidR="000757F4" w:rsidRPr="000757F4" w:rsidRDefault="000757F4" w:rsidP="000757F4">
      <w:pPr>
        <w:pStyle w:val="Heading2"/>
      </w:pPr>
      <w:r>
        <w:t xml:space="preserve">Step 2: </w:t>
      </w:r>
      <w:bookmarkStart w:id="12" w:name="_Int_Tz3PlRI6"/>
      <w:proofErr w:type="gramStart"/>
      <w:r w:rsidR="00730656">
        <w:t>Copper(</w:t>
      </w:r>
      <w:bookmarkEnd w:id="12"/>
      <w:proofErr w:type="gramEnd"/>
      <w:r w:rsidR="00730656">
        <w:t xml:space="preserve">II) nitrate to </w:t>
      </w:r>
      <w:bookmarkStart w:id="13" w:name="_Int_ubgvd81f"/>
      <w:r w:rsidR="00730656">
        <w:t>c</w:t>
      </w:r>
      <w:r>
        <w:t>opper(</w:t>
      </w:r>
      <w:bookmarkEnd w:id="13"/>
      <w:r>
        <w:t xml:space="preserve">II) </w:t>
      </w:r>
      <w:r w:rsidR="00D94ED3">
        <w:t>h</w:t>
      </w:r>
      <w:r>
        <w:t>ydroxide</w:t>
      </w:r>
    </w:p>
    <w:p w14:paraId="2F37322C" w14:textId="77777777" w:rsidR="000757F4" w:rsidRDefault="000757F4" w:rsidP="000757F4">
      <w:pPr>
        <w:pStyle w:val="ListParagraph"/>
        <w:ind w:left="360"/>
      </w:pPr>
    </w:p>
    <w:p w14:paraId="64E65305" w14:textId="2D043469" w:rsidR="00D94ED3" w:rsidRPr="000B48AD" w:rsidRDefault="00D94ED3" w:rsidP="00D94ED3">
      <w:pPr>
        <w:pStyle w:val="ListParagraph"/>
        <w:ind w:left="360"/>
      </w:pPr>
      <w:r>
        <w:t xml:space="preserve">Add approximately 5.0 mL of 3.0 M NaOH to the copper solution. Record your observations of the reaction </w:t>
      </w:r>
      <w:r w:rsidR="00825DA6">
        <w:t>and</w:t>
      </w:r>
      <w:r>
        <w:t xml:space="preserve"> the physical properties of the product, </w:t>
      </w:r>
      <w:proofErr w:type="gramStart"/>
      <w:r>
        <w:t>copper(</w:t>
      </w:r>
      <w:proofErr w:type="gramEnd"/>
      <w:r>
        <w:t>II) hydroxide</w:t>
      </w:r>
      <w:r w:rsidR="00825DA6">
        <w:t xml:space="preserve"> on the Report Sheet</w:t>
      </w:r>
      <w:r>
        <w:t>.</w:t>
      </w:r>
    </w:p>
    <w:p w14:paraId="730BD662" w14:textId="77777777" w:rsidR="00D94ED3" w:rsidRPr="00D94ED3" w:rsidRDefault="00D94ED3" w:rsidP="00D94ED3">
      <w:pPr>
        <w:pStyle w:val="ListParagraph"/>
        <w:ind w:left="360"/>
        <w:rPr>
          <w:rFonts w:cs="Arial"/>
        </w:rPr>
      </w:pPr>
    </w:p>
    <w:p w14:paraId="282C5933" w14:textId="3B97CAD6" w:rsidR="00D94ED3" w:rsidRDefault="00D94ED3" w:rsidP="00D94ED3">
      <w:pPr>
        <w:pStyle w:val="ListParagraph"/>
        <w:ind w:left="360"/>
        <w:rPr>
          <w:rFonts w:cs="Arial"/>
        </w:rPr>
      </w:pPr>
      <w:r w:rsidRPr="00D94ED3">
        <w:rPr>
          <w:rFonts w:cs="Arial"/>
          <w:u w:val="single"/>
        </w:rPr>
        <w:t>SAFETY WARNING</w:t>
      </w:r>
      <w:r w:rsidRPr="00D94ED3">
        <w:rPr>
          <w:rFonts w:cs="Arial"/>
        </w:rPr>
        <w:t>: Sodium hydroxide is a very corrosive base. If spilled on the skin, flush the affected area immedi</w:t>
      </w:r>
      <w:r w:rsidRPr="00D94ED3">
        <w:rPr>
          <w:rFonts w:cs="Arial"/>
        </w:rPr>
        <w:softHyphen/>
        <w:t>ately with water.</w:t>
      </w:r>
    </w:p>
    <w:p w14:paraId="36BFE921" w14:textId="38E777B7" w:rsidR="00D94ED3" w:rsidRDefault="00D94ED3" w:rsidP="00D94ED3">
      <w:pPr>
        <w:pStyle w:val="ListParagraph"/>
        <w:ind w:left="360"/>
      </w:pPr>
    </w:p>
    <w:p w14:paraId="22E87615" w14:textId="77777777" w:rsidR="00D94ED3" w:rsidRDefault="00D94ED3" w:rsidP="00D94ED3">
      <w:pPr>
        <w:pStyle w:val="ListParagraph"/>
        <w:ind w:left="360"/>
      </w:pPr>
    </w:p>
    <w:p w14:paraId="7B5F7971" w14:textId="56F4ABC7" w:rsidR="00D94ED3" w:rsidRPr="000757F4" w:rsidRDefault="00D94ED3" w:rsidP="00D94ED3">
      <w:pPr>
        <w:pStyle w:val="Heading2"/>
      </w:pPr>
      <w:r>
        <w:lastRenderedPageBreak/>
        <w:t xml:space="preserve">Step 3: </w:t>
      </w:r>
      <w:proofErr w:type="gramStart"/>
      <w:r>
        <w:t>C</w:t>
      </w:r>
      <w:r w:rsidR="00730656">
        <w:t>opper(</w:t>
      </w:r>
      <w:proofErr w:type="gramEnd"/>
      <w:r w:rsidR="00730656">
        <w:t>II) hydroxide to c</w:t>
      </w:r>
      <w:r>
        <w:t>opper(II) oxide</w:t>
      </w:r>
    </w:p>
    <w:p w14:paraId="18C2D7D1" w14:textId="77777777" w:rsidR="00D94ED3" w:rsidRDefault="00D94ED3" w:rsidP="00D94ED3">
      <w:pPr>
        <w:pStyle w:val="ListParagraph"/>
        <w:ind w:left="360"/>
      </w:pPr>
    </w:p>
    <w:p w14:paraId="0B754225" w14:textId="6EE78B95" w:rsidR="00D94ED3" w:rsidRDefault="00D94ED3" w:rsidP="00D94ED3">
      <w:pPr>
        <w:pStyle w:val="ListParagraph"/>
        <w:numPr>
          <w:ilvl w:val="0"/>
          <w:numId w:val="4"/>
        </w:numPr>
      </w:pPr>
      <w:r w:rsidRPr="000B48AD">
        <w:t xml:space="preserve">Add </w:t>
      </w:r>
      <w:r>
        <w:t>approximately 10.0</w:t>
      </w:r>
      <w:r w:rsidRPr="000B48AD">
        <w:t xml:space="preserve"> mL of </w:t>
      </w:r>
      <w:r>
        <w:t xml:space="preserve">deionized water from the wash bottle to the beaker to make a total volume around 35 – 40 </w:t>
      </w:r>
      <w:proofErr w:type="spellStart"/>
      <w:r>
        <w:t>mL.</w:t>
      </w:r>
      <w:proofErr w:type="spellEnd"/>
      <w:r>
        <w:t xml:space="preserve"> </w:t>
      </w:r>
    </w:p>
    <w:p w14:paraId="43E2B2E3" w14:textId="77777777" w:rsidR="00CA5F4A" w:rsidRDefault="00CA5F4A" w:rsidP="00CA5F4A">
      <w:pPr>
        <w:pStyle w:val="ListParagraph"/>
        <w:ind w:left="360"/>
      </w:pPr>
    </w:p>
    <w:p w14:paraId="031C0322" w14:textId="61F7A282" w:rsidR="00D94ED3" w:rsidRDefault="00D94ED3" w:rsidP="00D94ED3">
      <w:pPr>
        <w:pStyle w:val="ListParagraph"/>
        <w:numPr>
          <w:ilvl w:val="0"/>
          <w:numId w:val="4"/>
        </w:numPr>
      </w:pPr>
      <w:r w:rsidRPr="000B48AD">
        <w:t>Heat the solution on a hot plat</w:t>
      </w:r>
      <w:r>
        <w:t>e set to a medium-high temperature</w:t>
      </w:r>
      <w:r w:rsidRPr="000B48AD">
        <w:t>.</w:t>
      </w:r>
      <w:r>
        <w:t xml:space="preserve"> The reaction will occur first where the solution is hottest, at the bottom of the beaker. </w:t>
      </w:r>
    </w:p>
    <w:p w14:paraId="733F5690" w14:textId="48218F04" w:rsidR="00D94ED3" w:rsidRDefault="00D94ED3" w:rsidP="00D94ED3">
      <w:pPr>
        <w:ind w:left="360"/>
      </w:pPr>
      <w:r>
        <w:t xml:space="preserve">Once a change is observed, a glass rod may be used to stir the solution </w:t>
      </w:r>
      <w:r w:rsidRPr="229752ED">
        <w:rPr>
          <w:i/>
          <w:iCs/>
        </w:rPr>
        <w:t xml:space="preserve">but leave the rod in the beaker </w:t>
      </w:r>
      <w:r>
        <w:t xml:space="preserve">until the final steps of the activity and </w:t>
      </w:r>
      <w:r w:rsidR="31021BFA" w:rsidRPr="229752ED">
        <w:rPr>
          <w:u w:val="single"/>
        </w:rPr>
        <w:t>do not</w:t>
      </w:r>
      <w:r>
        <w:t xml:space="preserve"> begin to stir until a change is noted in the solution first. Record your observations of the reaction on the Report Sheet.</w:t>
      </w:r>
    </w:p>
    <w:p w14:paraId="4AF5D4C5" w14:textId="2D3C2377" w:rsidR="00CA5F4A" w:rsidRDefault="00D94ED3" w:rsidP="00CA5F4A">
      <w:pPr>
        <w:pStyle w:val="ListParagraph"/>
        <w:numPr>
          <w:ilvl w:val="0"/>
          <w:numId w:val="4"/>
        </w:numPr>
      </w:pPr>
      <w:r w:rsidRPr="229752ED">
        <w:rPr>
          <w:rFonts w:cs="Arial"/>
        </w:rPr>
        <w:t xml:space="preserve">When the solution is no longer blue, the reaction is complete. </w:t>
      </w:r>
      <w:r>
        <w:t xml:space="preserve">Remove the beaker from the hot plate and allow the </w:t>
      </w:r>
      <w:proofErr w:type="gramStart"/>
      <w:r>
        <w:t>copper(</w:t>
      </w:r>
      <w:proofErr w:type="gramEnd"/>
      <w:r>
        <w:t>II) oxide to settle.</w:t>
      </w:r>
      <w:r w:rsidR="00CA5F4A">
        <w:t xml:space="preserve"> Describe the physical properties of the product, </w:t>
      </w:r>
      <w:proofErr w:type="gramStart"/>
      <w:r w:rsidR="00CA5F4A">
        <w:t>copper(</w:t>
      </w:r>
      <w:proofErr w:type="gramEnd"/>
      <w:r w:rsidR="00CA5F4A">
        <w:t>II) oxide.</w:t>
      </w:r>
    </w:p>
    <w:p w14:paraId="6060BEF5" w14:textId="7A8AA0F4" w:rsidR="00684975" w:rsidRDefault="00684975" w:rsidP="00730656"/>
    <w:p w14:paraId="5EEB6306" w14:textId="5DA15DE2" w:rsidR="00CA5F4A" w:rsidRPr="000757F4" w:rsidRDefault="00CA5F4A" w:rsidP="00CA5F4A">
      <w:pPr>
        <w:pStyle w:val="Heading2"/>
      </w:pPr>
      <w:r>
        <w:t xml:space="preserve">Step 4: </w:t>
      </w:r>
      <w:proofErr w:type="gramStart"/>
      <w:r>
        <w:t>C</w:t>
      </w:r>
      <w:r w:rsidR="00730656">
        <w:t>opper(</w:t>
      </w:r>
      <w:proofErr w:type="gramEnd"/>
      <w:r w:rsidR="00730656">
        <w:t>II) oxide c</w:t>
      </w:r>
      <w:r>
        <w:t>opper(II) sulfate</w:t>
      </w:r>
    </w:p>
    <w:p w14:paraId="2922E212" w14:textId="4B508DA4" w:rsidR="00CA5F4A" w:rsidRDefault="00CA5F4A" w:rsidP="00CA5F4A"/>
    <w:p w14:paraId="35913A87" w14:textId="71B2BEDE" w:rsidR="00CA5F4A" w:rsidRPr="000B48AD" w:rsidRDefault="00CA5F4A" w:rsidP="00CA5F4A">
      <w:pPr>
        <w:pStyle w:val="ListParagraph"/>
        <w:ind w:left="360"/>
      </w:pPr>
      <w:r w:rsidRPr="00CA5F4A">
        <w:rPr>
          <w:rFonts w:cs="Arial"/>
        </w:rPr>
        <w:t>Add approximately 5.0 mL of 3.0 M H</w:t>
      </w:r>
      <w:r w:rsidRPr="00CA5F4A">
        <w:rPr>
          <w:rFonts w:cs="Arial"/>
          <w:vertAlign w:val="subscript"/>
        </w:rPr>
        <w:t>2</w:t>
      </w:r>
      <w:r w:rsidRPr="00CA5F4A">
        <w:rPr>
          <w:rFonts w:cs="Arial"/>
        </w:rPr>
        <w:t>SO</w:t>
      </w:r>
      <w:r w:rsidRPr="00CA5F4A">
        <w:rPr>
          <w:rFonts w:cs="Arial"/>
          <w:vertAlign w:val="subscript"/>
        </w:rPr>
        <w:t>4</w:t>
      </w:r>
      <w:r w:rsidRPr="00CA5F4A">
        <w:rPr>
          <w:rFonts w:cs="Arial"/>
        </w:rPr>
        <w:t xml:space="preserve"> to the beaker and stir the solution with the stirring rod. Record your observations </w:t>
      </w:r>
      <w:r>
        <w:rPr>
          <w:rFonts w:cs="Arial"/>
        </w:rPr>
        <w:t xml:space="preserve">of the reaction </w:t>
      </w:r>
      <w:r w:rsidRPr="00CA5F4A">
        <w:rPr>
          <w:rFonts w:cs="Arial"/>
        </w:rPr>
        <w:t>on the Report Sheet</w:t>
      </w:r>
      <w:r>
        <w:rPr>
          <w:rFonts w:cs="Arial"/>
        </w:rPr>
        <w:t xml:space="preserve"> and d</w:t>
      </w:r>
      <w:r>
        <w:t xml:space="preserve">escribe the </w:t>
      </w:r>
      <w:r w:rsidR="00F249C7">
        <w:t>aqueous solution</w:t>
      </w:r>
      <w:r>
        <w:t>.</w:t>
      </w:r>
    </w:p>
    <w:p w14:paraId="42263884" w14:textId="1F7F119B" w:rsidR="00CA5F4A" w:rsidRPr="00CA5F4A" w:rsidRDefault="00CA5F4A" w:rsidP="00CA5F4A">
      <w:pPr>
        <w:pStyle w:val="ListParagraph"/>
        <w:ind w:left="360"/>
        <w:rPr>
          <w:rFonts w:cs="Arial"/>
        </w:rPr>
      </w:pPr>
    </w:p>
    <w:p w14:paraId="3A96B154" w14:textId="15AA854E" w:rsidR="00CA5F4A" w:rsidRDefault="00CA5F4A" w:rsidP="00CA5F4A">
      <w:pPr>
        <w:ind w:left="360"/>
        <w:rPr>
          <w:rFonts w:cs="Arial"/>
        </w:rPr>
      </w:pPr>
      <w:r w:rsidRPr="000B48AD">
        <w:rPr>
          <w:rFonts w:cs="Arial"/>
          <w:u w:val="single"/>
        </w:rPr>
        <w:t>SAFETY WARNING</w:t>
      </w:r>
      <w:r w:rsidRPr="000B48AD">
        <w:rPr>
          <w:rFonts w:cs="Arial"/>
        </w:rPr>
        <w:t>: Sulfuric acid is very corrosive. If spilled on the skin, flush the affected area immedi</w:t>
      </w:r>
      <w:r w:rsidRPr="000B48AD">
        <w:rPr>
          <w:rFonts w:cs="Arial"/>
        </w:rPr>
        <w:softHyphen/>
        <w:t>ately with water.</w:t>
      </w:r>
    </w:p>
    <w:p w14:paraId="49C8D0D6" w14:textId="77777777" w:rsidR="00CA5F4A" w:rsidRDefault="00CA5F4A" w:rsidP="00CA5F4A">
      <w:pPr>
        <w:ind w:left="360"/>
        <w:rPr>
          <w:rFonts w:cs="Arial"/>
        </w:rPr>
      </w:pPr>
    </w:p>
    <w:p w14:paraId="333510DF" w14:textId="4C04BCE2" w:rsidR="00CA5F4A" w:rsidRPr="000757F4" w:rsidRDefault="00CA5F4A" w:rsidP="00CA5F4A">
      <w:pPr>
        <w:pStyle w:val="Heading2"/>
      </w:pPr>
      <w:r>
        <w:t xml:space="preserve">Step 5: </w:t>
      </w:r>
      <w:proofErr w:type="gramStart"/>
      <w:r w:rsidR="00730656">
        <w:t>Copper(</w:t>
      </w:r>
      <w:proofErr w:type="gramEnd"/>
      <w:r w:rsidR="00730656">
        <w:t>II) sulfate to c</w:t>
      </w:r>
      <w:r>
        <w:t>opper metal</w:t>
      </w:r>
    </w:p>
    <w:p w14:paraId="369ABD40" w14:textId="77777777" w:rsidR="00684975" w:rsidRPr="00684975" w:rsidRDefault="00684975" w:rsidP="00684975">
      <w:pPr>
        <w:pStyle w:val="ListParagraph"/>
        <w:ind w:left="360"/>
      </w:pPr>
    </w:p>
    <w:p w14:paraId="17DC44DF" w14:textId="77777777" w:rsidR="00A06BDB" w:rsidRDefault="007B4BDF" w:rsidP="007B4BDF">
      <w:pPr>
        <w:pStyle w:val="ListParagraph"/>
        <w:numPr>
          <w:ilvl w:val="0"/>
          <w:numId w:val="8"/>
        </w:numPr>
        <w:rPr>
          <w:rFonts w:cs="Arial"/>
        </w:rPr>
      </w:pPr>
      <w:r w:rsidRPr="229752ED">
        <w:rPr>
          <w:rFonts w:cs="Arial"/>
        </w:rPr>
        <w:t xml:space="preserve">Submerge a </w:t>
      </w:r>
      <w:r w:rsidR="00AB11E8" w:rsidRPr="229752ED">
        <w:rPr>
          <w:rFonts w:cs="Arial"/>
        </w:rPr>
        <w:t>4</w:t>
      </w:r>
      <w:r w:rsidRPr="229752ED">
        <w:rPr>
          <w:rFonts w:cs="Arial"/>
        </w:rPr>
        <w:t>.0 cm</w:t>
      </w:r>
      <w:r w:rsidRPr="229752ED">
        <w:rPr>
          <w:rFonts w:cs="Arial"/>
          <w:vertAlign w:val="superscript"/>
        </w:rPr>
        <w:t>2</w:t>
      </w:r>
      <w:r w:rsidRPr="229752ED">
        <w:rPr>
          <w:rFonts w:cs="Arial"/>
        </w:rPr>
        <w:t xml:space="preserve"> square </w:t>
      </w:r>
      <w:r w:rsidR="00A06BDB" w:rsidRPr="229752ED">
        <w:rPr>
          <w:rFonts w:cs="Arial"/>
        </w:rPr>
        <w:t>(</w:t>
      </w:r>
      <w:bookmarkStart w:id="14" w:name="_Int_HH2HB7fb"/>
      <w:r w:rsidR="00A06BDB" w:rsidRPr="229752ED">
        <w:rPr>
          <w:rFonts w:cs="Arial"/>
        </w:rPr>
        <w:t>2.0 cm</w:t>
      </w:r>
      <w:bookmarkEnd w:id="14"/>
      <w:r w:rsidR="00A06BDB" w:rsidRPr="229752ED">
        <w:rPr>
          <w:rFonts w:cs="Arial"/>
        </w:rPr>
        <w:t xml:space="preserve"> by 2.0 cm) </w:t>
      </w:r>
      <w:r w:rsidRPr="229752ED">
        <w:rPr>
          <w:rFonts w:cs="Arial"/>
        </w:rPr>
        <w:t xml:space="preserve">piece of aluminum foil into the solution. </w:t>
      </w:r>
      <w:r w:rsidRPr="229752ED">
        <w:rPr>
          <w:rFonts w:cs="Arial"/>
          <w:b/>
          <w:bCs/>
        </w:rPr>
        <w:t>In the fume hood</w:t>
      </w:r>
      <w:r w:rsidRPr="229752ED">
        <w:rPr>
          <w:rFonts w:cs="Arial"/>
        </w:rPr>
        <w:t xml:space="preserve">, add 40 drops of 6.0 M HCl solution. </w:t>
      </w:r>
      <w:r w:rsidR="00AB11E8" w:rsidRPr="229752ED">
        <w:rPr>
          <w:rFonts w:cs="Arial"/>
        </w:rPr>
        <w:t xml:space="preserve">Copper will form on the surface of the foil. Stir the solution </w:t>
      </w:r>
      <w:r w:rsidR="001449FA" w:rsidRPr="229752ED">
        <w:rPr>
          <w:rFonts w:cs="Arial"/>
        </w:rPr>
        <w:t>and press on the foil with the stirring rod</w:t>
      </w:r>
      <w:r w:rsidR="00AB11E8" w:rsidRPr="229752ED">
        <w:rPr>
          <w:rFonts w:cs="Arial"/>
        </w:rPr>
        <w:t xml:space="preserve"> to expose the surface of the aluminum foil. The reaction is complete when the copper appears in clumps and none of the metal resembles a sheet of foil. </w:t>
      </w:r>
    </w:p>
    <w:p w14:paraId="412361D8" w14:textId="15B33A9D" w:rsidR="007B4BDF" w:rsidRDefault="007B4BDF" w:rsidP="00A06BDB">
      <w:pPr>
        <w:pStyle w:val="ListParagraph"/>
        <w:ind w:left="360"/>
        <w:rPr>
          <w:rFonts w:cs="Arial"/>
        </w:rPr>
      </w:pPr>
      <w:r w:rsidRPr="007B4BDF">
        <w:rPr>
          <w:rFonts w:cs="Arial"/>
        </w:rPr>
        <w:t xml:space="preserve">Record your observations on the Report Sheet. </w:t>
      </w:r>
      <w:r w:rsidR="00D67C3A">
        <w:rPr>
          <w:rFonts w:cs="Arial"/>
        </w:rPr>
        <w:t>After all bubbling has subsided, t</w:t>
      </w:r>
      <w:r w:rsidRPr="007B4BDF">
        <w:rPr>
          <w:rFonts w:cs="Arial"/>
        </w:rPr>
        <w:t>ake the solution back to your work</w:t>
      </w:r>
      <w:r w:rsidR="00AB11E8">
        <w:rPr>
          <w:rFonts w:cs="Arial"/>
        </w:rPr>
        <w:t>s</w:t>
      </w:r>
      <w:r w:rsidRPr="007B4BDF">
        <w:rPr>
          <w:rFonts w:cs="Arial"/>
        </w:rPr>
        <w:t>tation.</w:t>
      </w:r>
    </w:p>
    <w:p w14:paraId="542B9E82" w14:textId="77777777" w:rsidR="007B4BDF" w:rsidRDefault="007B4BDF" w:rsidP="007B4BDF">
      <w:pPr>
        <w:pStyle w:val="ListParagraph"/>
        <w:ind w:left="360"/>
        <w:rPr>
          <w:rFonts w:cs="Arial"/>
        </w:rPr>
      </w:pPr>
    </w:p>
    <w:p w14:paraId="4FF85623" w14:textId="77777777" w:rsidR="007B4BDF" w:rsidRPr="007B4BDF" w:rsidRDefault="00CA5F4A" w:rsidP="007B4BDF">
      <w:pPr>
        <w:pStyle w:val="ListParagraph"/>
        <w:numPr>
          <w:ilvl w:val="0"/>
          <w:numId w:val="8"/>
        </w:numPr>
        <w:rPr>
          <w:rFonts w:cs="Arial"/>
        </w:rPr>
      </w:pPr>
      <w:r w:rsidRPr="007B4BDF">
        <w:rPr>
          <w:rFonts w:eastAsia="Times New Roman"/>
          <w:lang w:eastAsia="ja-JP"/>
        </w:rPr>
        <w:lastRenderedPageBreak/>
        <w:t>Set-up a vacuum filtration apparatus as demonstrated by instructor.  Weigh a piece of filter paper and record the mass on the Report Sheet. Label the paper with an identifying mark and place it in the base of the funnel.</w:t>
      </w:r>
    </w:p>
    <w:p w14:paraId="050D4F11" w14:textId="77777777" w:rsidR="007B4BDF" w:rsidRPr="007B4BDF" w:rsidRDefault="007B4BDF" w:rsidP="007B4BDF">
      <w:pPr>
        <w:pStyle w:val="ListParagraph"/>
        <w:rPr>
          <w:rFonts w:eastAsia="Times New Roman"/>
          <w:lang w:eastAsia="ja-JP"/>
        </w:rPr>
      </w:pPr>
    </w:p>
    <w:p w14:paraId="0518B31A" w14:textId="784ADC73" w:rsidR="007B4BDF" w:rsidRPr="007B4BDF" w:rsidRDefault="00CA5F4A" w:rsidP="007B4BDF">
      <w:pPr>
        <w:pStyle w:val="ListParagraph"/>
        <w:numPr>
          <w:ilvl w:val="0"/>
          <w:numId w:val="8"/>
        </w:numPr>
        <w:rPr>
          <w:rFonts w:cs="Arial"/>
        </w:rPr>
      </w:pPr>
      <w:r w:rsidRPr="007B4BDF">
        <w:rPr>
          <w:rFonts w:eastAsia="Times New Roman"/>
          <w:lang w:eastAsia="ja-JP"/>
        </w:rPr>
        <w:t xml:space="preserve">Turn on the vacuum filtration and pour the contents of the </w:t>
      </w:r>
      <w:r w:rsidR="0037616F" w:rsidRPr="007B4BDF">
        <w:rPr>
          <w:rFonts w:eastAsia="Times New Roman"/>
          <w:lang w:eastAsia="ja-JP"/>
        </w:rPr>
        <w:t>beaker</w:t>
      </w:r>
      <w:r w:rsidRPr="007B4BDF">
        <w:rPr>
          <w:rFonts w:eastAsia="Times New Roman"/>
          <w:lang w:eastAsia="ja-JP"/>
        </w:rPr>
        <w:t xml:space="preserve"> into the funnel. If necessary, add a bit of deionized water from a wash bottle to t</w:t>
      </w:r>
      <w:r w:rsidR="0037616F" w:rsidRPr="007B4BDF">
        <w:rPr>
          <w:rFonts w:eastAsia="Times New Roman"/>
          <w:lang w:eastAsia="ja-JP"/>
        </w:rPr>
        <w:t>he beaker</w:t>
      </w:r>
      <w:r w:rsidRPr="007B4BDF">
        <w:rPr>
          <w:rFonts w:eastAsia="Times New Roman"/>
          <w:lang w:eastAsia="ja-JP"/>
        </w:rPr>
        <w:t>, swirl, and add it to funnel to ensure that all the copper has been recovered.</w:t>
      </w:r>
    </w:p>
    <w:p w14:paraId="1F9B973B" w14:textId="77777777" w:rsidR="007B4BDF" w:rsidRPr="007B4BDF" w:rsidRDefault="007B4BDF" w:rsidP="007B4BDF">
      <w:pPr>
        <w:pStyle w:val="ListParagraph"/>
        <w:rPr>
          <w:rFonts w:eastAsia="Times New Roman"/>
          <w:lang w:eastAsia="ja-JP"/>
        </w:rPr>
      </w:pPr>
    </w:p>
    <w:p w14:paraId="4D6FE31B" w14:textId="40328310" w:rsidR="007B4BDF" w:rsidRDefault="00CA5F4A" w:rsidP="007B4BDF">
      <w:pPr>
        <w:pStyle w:val="ListParagraph"/>
        <w:numPr>
          <w:ilvl w:val="0"/>
          <w:numId w:val="4"/>
        </w:numPr>
      </w:pPr>
      <w:r w:rsidRPr="600E717E">
        <w:rPr>
          <w:rFonts w:eastAsia="Times New Roman"/>
          <w:lang w:eastAsia="ja-JP"/>
        </w:rPr>
        <w:t>Rinse the solid copper on the filter paper with water from the wash bottle until clean.</w:t>
      </w:r>
      <w:r w:rsidR="007B4BDF" w:rsidRPr="600E717E">
        <w:rPr>
          <w:rFonts w:eastAsia="Times New Roman"/>
          <w:lang w:eastAsia="ja-JP"/>
        </w:rPr>
        <w:t xml:space="preserve"> </w:t>
      </w:r>
      <w:r w:rsidR="007B4BDF">
        <w:t xml:space="preserve">Describe the physical properties of </w:t>
      </w:r>
      <w:r w:rsidR="547B4909">
        <w:t>copper</w:t>
      </w:r>
      <w:r w:rsidR="007B4BDF">
        <w:t xml:space="preserve"> metal.</w:t>
      </w:r>
    </w:p>
    <w:p w14:paraId="36470305" w14:textId="77777777" w:rsidR="007B4BDF" w:rsidRDefault="007B4BDF" w:rsidP="007B4BDF">
      <w:pPr>
        <w:pStyle w:val="ListParagraph"/>
        <w:ind w:left="360"/>
      </w:pPr>
    </w:p>
    <w:p w14:paraId="645571E5" w14:textId="497738BE" w:rsidR="007B4BDF" w:rsidRPr="007B4BDF" w:rsidRDefault="00CA5F4A" w:rsidP="007B4BDF">
      <w:pPr>
        <w:pStyle w:val="ListParagraph"/>
        <w:numPr>
          <w:ilvl w:val="0"/>
          <w:numId w:val="4"/>
        </w:numPr>
      </w:pPr>
      <w:r w:rsidRPr="0E4A0588">
        <w:rPr>
          <w:rFonts w:eastAsia="Times New Roman"/>
          <w:lang w:eastAsia="ja-JP"/>
        </w:rPr>
        <w:t xml:space="preserve">Turn off filtration apparatus and place the filter paper and copper on a watch glass. Place the product in a drying oven set to </w:t>
      </w:r>
      <w:r w:rsidR="7D909563" w:rsidRPr="0E4A0588">
        <w:rPr>
          <w:rFonts w:eastAsia="Times New Roman"/>
          <w:lang w:eastAsia="ja-JP"/>
        </w:rPr>
        <w:t>7</w:t>
      </w:r>
      <w:r w:rsidRPr="0E4A0588">
        <w:rPr>
          <w:rFonts w:eastAsia="Times New Roman"/>
          <w:lang w:eastAsia="ja-JP"/>
        </w:rPr>
        <w:t>0</w:t>
      </w:r>
      <w:r w:rsidRPr="0E4A0588">
        <w:rPr>
          <w:rFonts w:eastAsia="Times New Roman"/>
          <w:sz w:val="19"/>
          <w:szCs w:val="19"/>
          <w:vertAlign w:val="superscript"/>
          <w:lang w:eastAsia="ja-JP"/>
        </w:rPr>
        <w:t>0</w:t>
      </w:r>
      <w:r w:rsidRPr="0E4A0588">
        <w:rPr>
          <w:rFonts w:eastAsia="Times New Roman"/>
          <w:lang w:eastAsia="ja-JP"/>
        </w:rPr>
        <w:t xml:space="preserve"> C for 10 minutes.</w:t>
      </w:r>
    </w:p>
    <w:p w14:paraId="3CFF3CC0" w14:textId="77777777" w:rsidR="007B4BDF" w:rsidRPr="007B4BDF" w:rsidRDefault="007B4BDF" w:rsidP="007B4BDF">
      <w:pPr>
        <w:pStyle w:val="ListParagraph"/>
        <w:rPr>
          <w:rFonts w:eastAsia="Times New Roman"/>
          <w:lang w:val="en-CA" w:eastAsia="ja-JP"/>
        </w:rPr>
      </w:pPr>
    </w:p>
    <w:p w14:paraId="16376DF9" w14:textId="1C397BF7" w:rsidR="00CA5F4A" w:rsidRPr="007B4BDF" w:rsidRDefault="00CA5F4A" w:rsidP="007B4BDF">
      <w:pPr>
        <w:pStyle w:val="ListParagraph"/>
        <w:numPr>
          <w:ilvl w:val="0"/>
          <w:numId w:val="4"/>
        </w:numPr>
      </w:pPr>
      <w:r w:rsidRPr="007B4BDF">
        <w:rPr>
          <w:rFonts w:eastAsia="Times New Roman"/>
          <w:lang w:val="en-CA" w:eastAsia="ja-JP"/>
        </w:rPr>
        <w:t>Cool the filter paper and product and weigh it on a balance. Record the mass of the paper and product on the Report Sheet to the closest 0.001 g. </w:t>
      </w:r>
    </w:p>
    <w:p w14:paraId="19CAAA1B" w14:textId="77777777" w:rsidR="001449FA" w:rsidRDefault="001449FA" w:rsidP="000851D7">
      <w:pPr>
        <w:pStyle w:val="Heading1"/>
      </w:pPr>
    </w:p>
    <w:p w14:paraId="66F2962D" w14:textId="4FAC2315" w:rsidR="000851D7" w:rsidRDefault="000851D7" w:rsidP="000851D7">
      <w:pPr>
        <w:pStyle w:val="Heading1"/>
      </w:pPr>
      <w:r>
        <w:t>Data and Results</w:t>
      </w:r>
    </w:p>
    <w:p w14:paraId="421D0A5D" w14:textId="1EA0B87C" w:rsidR="0037616F" w:rsidRDefault="0037616F" w:rsidP="0E4A0588">
      <w:pPr>
        <w:spacing w:beforeAutospacing="1" w:afterAutospacing="1" w:line="240" w:lineRule="auto"/>
        <w:rPr>
          <w:rFonts w:eastAsia="Times New Roman"/>
          <w:lang w:eastAsia="ja-JP"/>
        </w:rPr>
      </w:pPr>
      <w:r w:rsidRPr="0E4A0588">
        <w:rPr>
          <w:rFonts w:eastAsia="Times New Roman"/>
          <w:lang w:eastAsia="ja-JP"/>
        </w:rPr>
        <w:t xml:space="preserve">To calculate the percent </w:t>
      </w:r>
      <w:r w:rsidR="4FFE7FD0" w:rsidRPr="0E4A0588">
        <w:rPr>
          <w:rFonts w:eastAsia="Times New Roman"/>
          <w:lang w:eastAsia="ja-JP"/>
        </w:rPr>
        <w:t>recovery</w:t>
      </w:r>
      <w:r w:rsidRPr="0E4A0588">
        <w:rPr>
          <w:rFonts w:eastAsia="Times New Roman"/>
          <w:lang w:eastAsia="ja-JP"/>
        </w:rPr>
        <w:t>, divide the mass of the product by the mass of the original sample and multiply by 100 to make it a percent:</w:t>
      </w:r>
    </w:p>
    <w:p w14:paraId="6F2377FC" w14:textId="1DE71496" w:rsidR="0037616F" w:rsidRPr="001449FA" w:rsidRDefault="0037616F" w:rsidP="0037616F">
      <w:pPr>
        <w:spacing w:beforeAutospacing="1" w:afterAutospacing="1" w:line="240" w:lineRule="auto"/>
        <w:rPr>
          <w:rFonts w:eastAsia="Times New Roman"/>
          <w:iCs/>
          <w:sz w:val="28"/>
          <w:szCs w:val="28"/>
          <w:lang w:eastAsia="ja-JP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/>
              <w:sz w:val="28"/>
              <w:szCs w:val="28"/>
              <w:lang w:eastAsia="ja-JP"/>
            </w:rPr>
            <m:t>percent recovery=</m:t>
          </m:r>
          <m:f>
            <m:fPr>
              <m:ctrlPr>
                <w:rPr>
                  <w:rFonts w:ascii="Cambria Math" w:eastAsia="Times New Roman" w:hAnsi="Cambria Math"/>
                  <w:sz w:val="28"/>
                  <w:szCs w:val="28"/>
                  <w:lang w:eastAsia="ja-JP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ja-JP"/>
                </w:rPr>
                <m:t>mass of copper product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/>
                  <w:sz w:val="28"/>
                  <w:szCs w:val="28"/>
                  <w:lang w:eastAsia="ja-JP"/>
                </w:rPr>
                <m:t>mass of copper sample</m:t>
              </m:r>
            </m:den>
          </m:f>
          <m:r>
            <w:rPr>
              <w:rFonts w:ascii="Cambria Math" w:eastAsia="Times New Roman" w:hAnsi="Cambria Math"/>
              <w:sz w:val="28"/>
              <w:szCs w:val="28"/>
              <w:lang w:eastAsia="ja-JP"/>
            </w:rPr>
            <m:t>x 100</m:t>
          </m:r>
        </m:oMath>
      </m:oMathPara>
    </w:p>
    <w:p w14:paraId="43FB6A2B" w14:textId="188E5B11" w:rsidR="000851D7" w:rsidRDefault="000851D7" w:rsidP="000851D7">
      <w:pPr>
        <w:pStyle w:val="Heading1"/>
      </w:pPr>
      <w:r>
        <w:t>C</w:t>
      </w:r>
      <w:r w:rsidR="0037616F">
        <w:t>lean Up</w:t>
      </w:r>
    </w:p>
    <w:p w14:paraId="01B1A1D7" w14:textId="5E768177" w:rsidR="0E4A0588" w:rsidRDefault="0037616F" w:rsidP="00C95180">
      <w:pPr>
        <w:spacing w:before="100" w:beforeAutospacing="1" w:after="100" w:afterAutospacing="1" w:line="240" w:lineRule="auto"/>
        <w:textAlignment w:val="baseline"/>
        <w:rPr>
          <w:rFonts w:eastAsia="Times New Roman"/>
          <w:lang w:val="en-CA" w:eastAsia="ja-JP"/>
        </w:rPr>
      </w:pPr>
      <w:r w:rsidRPr="0E4A0588">
        <w:rPr>
          <w:rFonts w:eastAsia="Times New Roman"/>
          <w:lang w:val="en-CA" w:eastAsia="ja-JP"/>
        </w:rPr>
        <w:t>Put the filtrate and copper product in the labelled waste container. Throw the filter paper in the trash. Wash all glassware and return it to its original location.</w:t>
      </w:r>
    </w:p>
    <w:sectPr w:rsidR="0E4A05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bn1UmJU/QKuTFk" int2:id="iz0fVwWT">
      <int2:state int2:value="Rejected" int2:type="AugLoop_Text_Critique"/>
    </int2:textHash>
    <int2:textHash int2:hashCode="UkYHVimkpdnH3B" int2:id="DuEi7api">
      <int2:state int2:value="Rejected" int2:type="AugLoop_Text_Critique"/>
      <int2:state int2:value="Rejected" int2:type="LegacyProofing"/>
    </int2:textHash>
    <int2:bookmark int2:bookmarkName="_Int_HH2HB7fb" int2:invalidationBookmarkName="" int2:hashCode="eqXMCZVE5wHTlU" int2:id="WEFfFsEZ">
      <int2:state int2:value="Rejected" int2:type="AugLoop_Text_Critique"/>
    </int2:bookmark>
    <int2:bookmark int2:bookmarkName="_Int_Id6o5Pic" int2:invalidationBookmarkName="" int2:hashCode="yfz0vFk/lqumMO" int2:id="CT2oUVj6">
      <int2:state int2:value="Rejected" int2:type="AugLoop_Text_Critique"/>
    </int2:bookmark>
    <int2:bookmark int2:bookmarkName="_Int_2PQmktiC" int2:invalidationBookmarkName="" int2:hashCode="UzbXSJW5yRsuvt" int2:id="qqjXPGR6">
      <int2:state int2:value="Rejected" int2:type="AugLoop_Text_Critique"/>
    </int2:bookmark>
    <int2:bookmark int2:bookmarkName="_Int_YDLS9Dic" int2:invalidationBookmarkName="" int2:hashCode="yfz0vFk/lqumMO" int2:id="gEfIdPEx">
      <int2:state int2:value="Rejected" int2:type="AugLoop_Text_Critique"/>
    </int2:bookmark>
    <int2:bookmark int2:bookmarkName="_Int_IjY7SQMb" int2:invalidationBookmarkName="" int2:hashCode="SQMrnb7Zerzbze" int2:id="cso9aF6H">
      <int2:state int2:value="Rejected" int2:type="AugLoop_Text_Critique"/>
      <int2:state int2:value="Rejected" int2:type="LegacyProofing"/>
    </int2:bookmark>
    <int2:bookmark int2:bookmarkName="_Int_cRPeY5aE" int2:invalidationBookmarkName="" int2:hashCode="SQMrnb7Zerzbze" int2:id="wzV2qzBi">
      <int2:state int2:value="Rejected" int2:type="AugLoop_Text_Critique"/>
      <int2:state int2:value="Rejected" int2:type="LegacyProofing"/>
    </int2:bookmark>
    <int2:bookmark int2:bookmarkName="_Int_Wa2R6uQV" int2:invalidationBookmarkName="" int2:hashCode="SQMrnb7Zerzbze" int2:id="Ja2bRaTI">
      <int2:state int2:value="Rejected" int2:type="AugLoop_Text_Critique"/>
      <int2:state int2:value="Rejected" int2:type="LegacyProofing"/>
    </int2:bookmark>
    <int2:bookmark int2:bookmarkName="_Int_Dp5sQIGB" int2:invalidationBookmarkName="" int2:hashCode="SQMrnb7Zerzbze" int2:id="brReCSZO">
      <int2:state int2:value="Rejected" int2:type="AugLoop_Text_Critique"/>
      <int2:state int2:value="Rejected" int2:type="LegacyProofing"/>
    </int2:bookmark>
    <int2:bookmark int2:bookmarkName="_Int_akH4ZuS0" int2:invalidationBookmarkName="" int2:hashCode="SQMrnb7Zerzbze" int2:id="oHmQMjQr">
      <int2:state int2:value="Rejected" int2:type="AugLoop_Text_Critique"/>
      <int2:state int2:value="Rejected" int2:type="LegacyProofing"/>
    </int2:bookmark>
    <int2:bookmark int2:bookmarkName="_Int_ddMyf8Gz" int2:invalidationBookmarkName="" int2:hashCode="oZzh5isqvlyo5T" int2:id="jaxY7oTZ">
      <int2:state int2:value="Rejected" int2:type="AugLoop_Text_Critique"/>
      <int2:state int2:value="Rejected" int2:type="LegacyProofing"/>
    </int2:bookmark>
    <int2:bookmark int2:bookmarkName="_Int_GbougOnV" int2:invalidationBookmarkName="" int2:hashCode="SQMrnb7Zerzbze" int2:id="dXwdTNHx">
      <int2:state int2:value="Rejected" int2:type="AugLoop_Text_Critique"/>
      <int2:state int2:value="Rejected" int2:type="LegacyProofing"/>
    </int2:bookmark>
    <int2:bookmark int2:bookmarkName="_Int_1CXdMePz" int2:invalidationBookmarkName="" int2:hashCode="SQMrnb7Zerzbze" int2:id="mI1ZHQlw">
      <int2:state int2:value="Rejected" int2:type="AugLoop_Text_Critique"/>
      <int2:state int2:value="Rejected" int2:type="LegacyProofing"/>
    </int2:bookmark>
    <int2:bookmark int2:bookmarkName="_Int_Tz3PlRI6" int2:invalidationBookmarkName="" int2:hashCode="oZzh5isqvlyo5T" int2:id="pbVIuokY">
      <int2:state int2:value="Rejected" int2:type="AugLoop_Text_Critique"/>
      <int2:state int2:value="Rejected" int2:type="LegacyProofing"/>
    </int2:bookmark>
    <int2:bookmark int2:bookmarkName="_Int_ubgvd81f" int2:invalidationBookmarkName="" int2:hashCode="SQMrnb7Zerzbze" int2:id="yJuyw8f0">
      <int2:state int2:value="Rejected" int2:type="AugLoop_Text_Critique"/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843C5"/>
    <w:multiLevelType w:val="hybridMultilevel"/>
    <w:tmpl w:val="6540B01A"/>
    <w:lvl w:ilvl="0" w:tplc="2D70A702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A8747A"/>
    <w:multiLevelType w:val="hybridMultilevel"/>
    <w:tmpl w:val="1EFE78C0"/>
    <w:lvl w:ilvl="0" w:tplc="B3880A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1A75A7"/>
    <w:multiLevelType w:val="hybridMultilevel"/>
    <w:tmpl w:val="C67ADFF0"/>
    <w:lvl w:ilvl="0" w:tplc="8CD091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A04C40"/>
    <w:multiLevelType w:val="multilevel"/>
    <w:tmpl w:val="E30E50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24B31A8"/>
    <w:multiLevelType w:val="multilevel"/>
    <w:tmpl w:val="4C68A17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C6F25AA"/>
    <w:multiLevelType w:val="multilevel"/>
    <w:tmpl w:val="6A7EC5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E8D4338"/>
    <w:multiLevelType w:val="hybridMultilevel"/>
    <w:tmpl w:val="AF2E2B04"/>
    <w:lvl w:ilvl="0" w:tplc="89366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FF0119"/>
    <w:multiLevelType w:val="multilevel"/>
    <w:tmpl w:val="A54E2F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25B2F7A"/>
    <w:multiLevelType w:val="multilevel"/>
    <w:tmpl w:val="46D829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3FB7386"/>
    <w:multiLevelType w:val="multilevel"/>
    <w:tmpl w:val="65D61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BC7726"/>
    <w:multiLevelType w:val="hybridMultilevel"/>
    <w:tmpl w:val="7C566F9C"/>
    <w:lvl w:ilvl="0" w:tplc="D7F2FB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BC70891"/>
    <w:multiLevelType w:val="hybridMultilevel"/>
    <w:tmpl w:val="66F89D02"/>
    <w:lvl w:ilvl="0" w:tplc="E2C43C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A84D60"/>
    <w:multiLevelType w:val="hybridMultilevel"/>
    <w:tmpl w:val="BD062CC0"/>
    <w:lvl w:ilvl="0" w:tplc="3CB431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BDFED7"/>
    <w:multiLevelType w:val="hybridMultilevel"/>
    <w:tmpl w:val="FB1AD252"/>
    <w:lvl w:ilvl="0" w:tplc="29C27162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5E0688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363A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3CC6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CE67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928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38C2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7242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CE6A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661831">
    <w:abstractNumId w:val="13"/>
  </w:num>
  <w:num w:numId="2" w16cid:durableId="990409244">
    <w:abstractNumId w:val="10"/>
  </w:num>
  <w:num w:numId="3" w16cid:durableId="1862010695">
    <w:abstractNumId w:val="6"/>
  </w:num>
  <w:num w:numId="4" w16cid:durableId="1852143698">
    <w:abstractNumId w:val="2"/>
  </w:num>
  <w:num w:numId="5" w16cid:durableId="1212422776">
    <w:abstractNumId w:val="1"/>
  </w:num>
  <w:num w:numId="6" w16cid:durableId="788206260">
    <w:abstractNumId w:val="0"/>
  </w:num>
  <w:num w:numId="7" w16cid:durableId="180894797">
    <w:abstractNumId w:val="9"/>
  </w:num>
  <w:num w:numId="8" w16cid:durableId="397285170">
    <w:abstractNumId w:val="12"/>
  </w:num>
  <w:num w:numId="9" w16cid:durableId="111676724">
    <w:abstractNumId w:val="11"/>
  </w:num>
  <w:num w:numId="10" w16cid:durableId="1050150374">
    <w:abstractNumId w:val="7"/>
  </w:num>
  <w:num w:numId="11" w16cid:durableId="112291924">
    <w:abstractNumId w:val="3"/>
  </w:num>
  <w:num w:numId="12" w16cid:durableId="367339112">
    <w:abstractNumId w:val="8"/>
  </w:num>
  <w:num w:numId="13" w16cid:durableId="573978914">
    <w:abstractNumId w:val="4"/>
  </w:num>
  <w:num w:numId="14" w16cid:durableId="1818249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145"/>
    <w:rsid w:val="000757F4"/>
    <w:rsid w:val="000851D7"/>
    <w:rsid w:val="000957C4"/>
    <w:rsid w:val="000E0C43"/>
    <w:rsid w:val="00126541"/>
    <w:rsid w:val="001449FA"/>
    <w:rsid w:val="00255DE6"/>
    <w:rsid w:val="00262869"/>
    <w:rsid w:val="002746AC"/>
    <w:rsid w:val="0037616F"/>
    <w:rsid w:val="005B1AFA"/>
    <w:rsid w:val="00684975"/>
    <w:rsid w:val="00730656"/>
    <w:rsid w:val="007B4BDF"/>
    <w:rsid w:val="007C2378"/>
    <w:rsid w:val="00825DA6"/>
    <w:rsid w:val="008A3555"/>
    <w:rsid w:val="009A736E"/>
    <w:rsid w:val="00A06BDB"/>
    <w:rsid w:val="00A529C0"/>
    <w:rsid w:val="00AB11E8"/>
    <w:rsid w:val="00C41613"/>
    <w:rsid w:val="00C95180"/>
    <w:rsid w:val="00CA5F4A"/>
    <w:rsid w:val="00D67C3A"/>
    <w:rsid w:val="00D94ED3"/>
    <w:rsid w:val="00DB6AF8"/>
    <w:rsid w:val="00DF609B"/>
    <w:rsid w:val="00E40260"/>
    <w:rsid w:val="00E6045A"/>
    <w:rsid w:val="00F249C7"/>
    <w:rsid w:val="00F61145"/>
    <w:rsid w:val="00F75379"/>
    <w:rsid w:val="01140F8F"/>
    <w:rsid w:val="0481D13A"/>
    <w:rsid w:val="04F6883C"/>
    <w:rsid w:val="06450C0B"/>
    <w:rsid w:val="066427FB"/>
    <w:rsid w:val="099BC8BD"/>
    <w:rsid w:val="0ABAF1D5"/>
    <w:rsid w:val="0B37991E"/>
    <w:rsid w:val="0CD3697F"/>
    <w:rsid w:val="0E4A0588"/>
    <w:rsid w:val="12F5B461"/>
    <w:rsid w:val="176A019D"/>
    <w:rsid w:val="17A16263"/>
    <w:rsid w:val="1B9C9998"/>
    <w:rsid w:val="1E56E4C7"/>
    <w:rsid w:val="221AF1B9"/>
    <w:rsid w:val="22792904"/>
    <w:rsid w:val="229752ED"/>
    <w:rsid w:val="2552927B"/>
    <w:rsid w:val="25F5ABC2"/>
    <w:rsid w:val="26EE62DC"/>
    <w:rsid w:val="2C53F45D"/>
    <w:rsid w:val="2DC0EFC4"/>
    <w:rsid w:val="31021BFA"/>
    <w:rsid w:val="32072806"/>
    <w:rsid w:val="33D4D36A"/>
    <w:rsid w:val="3570A3CB"/>
    <w:rsid w:val="3626B8A9"/>
    <w:rsid w:val="3D7BB5B0"/>
    <w:rsid w:val="3F178611"/>
    <w:rsid w:val="3F4545A0"/>
    <w:rsid w:val="3F7655A4"/>
    <w:rsid w:val="4326B66B"/>
    <w:rsid w:val="4A15AA36"/>
    <w:rsid w:val="4B34D34E"/>
    <w:rsid w:val="4CACBBF6"/>
    <w:rsid w:val="4E6E7D2B"/>
    <w:rsid w:val="4FFE7FD0"/>
    <w:rsid w:val="547B4909"/>
    <w:rsid w:val="56DB04E1"/>
    <w:rsid w:val="570E588C"/>
    <w:rsid w:val="589719AF"/>
    <w:rsid w:val="5AFC52E8"/>
    <w:rsid w:val="600E717E"/>
    <w:rsid w:val="67445C9C"/>
    <w:rsid w:val="730E75E8"/>
    <w:rsid w:val="744F1C55"/>
    <w:rsid w:val="78E6F8A2"/>
    <w:rsid w:val="7D909563"/>
    <w:rsid w:val="7F783F2D"/>
    <w:rsid w:val="7F8BD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E7876"/>
  <w15:chartTrackingRefBased/>
  <w15:docId w15:val="{14CE07ED-EA6F-43ED-8E89-C8A754586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51D7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57F4"/>
    <w:pPr>
      <w:keepNext/>
      <w:keepLines/>
      <w:spacing w:before="40" w:after="0"/>
      <w:outlineLvl w:val="1"/>
    </w:pPr>
    <w:rPr>
      <w:rFonts w:eastAsiaTheme="majorEastAsia" w:cstheme="majorBidi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851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51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851D7"/>
    <w:rPr>
      <w:rFonts w:eastAsiaTheme="majorEastAsia" w:cstheme="majorBidi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E40260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0757F4"/>
    <w:rPr>
      <w:rFonts w:eastAsiaTheme="majorEastAsia" w:cstheme="majorBidi"/>
      <w:sz w:val="28"/>
      <w:szCs w:val="26"/>
    </w:rPr>
  </w:style>
  <w:style w:type="paragraph" w:styleId="ListParagraph">
    <w:name w:val="List Paragraph"/>
    <w:basedOn w:val="Normal"/>
    <w:uiPriority w:val="34"/>
    <w:qFormat/>
    <w:rsid w:val="000757F4"/>
    <w:pPr>
      <w:ind w:left="720"/>
      <w:contextualSpacing/>
    </w:pPr>
  </w:style>
  <w:style w:type="paragraph" w:customStyle="1" w:styleId="paragraph">
    <w:name w:val="paragraph"/>
    <w:basedOn w:val="Normal"/>
    <w:rsid w:val="00376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CA" w:eastAsia="ja-JP"/>
    </w:rPr>
  </w:style>
  <w:style w:type="character" w:customStyle="1" w:styleId="normaltextrun">
    <w:name w:val="normaltextrun"/>
    <w:basedOn w:val="DefaultParagraphFont"/>
    <w:rsid w:val="0037616F"/>
  </w:style>
  <w:style w:type="character" w:customStyle="1" w:styleId="eop">
    <w:name w:val="eop"/>
    <w:basedOn w:val="DefaultParagraphFont"/>
    <w:rsid w:val="0037616F"/>
  </w:style>
  <w:style w:type="character" w:customStyle="1" w:styleId="tabchar">
    <w:name w:val="tabchar"/>
    <w:basedOn w:val="DefaultParagraphFont"/>
    <w:rsid w:val="00376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882E9364B4A848A617E252A6B6E4E9" ma:contentTypeVersion="6" ma:contentTypeDescription="Create a new document." ma:contentTypeScope="" ma:versionID="53b9002e8a5df2ba89cd5068eed66886">
  <xsd:schema xmlns:xsd="http://www.w3.org/2001/XMLSchema" xmlns:xs="http://www.w3.org/2001/XMLSchema" xmlns:p="http://schemas.microsoft.com/office/2006/metadata/properties" xmlns:ns2="04bddbb1-ef80-45dd-94b8-c980de4dd35e" xmlns:ns3="eb269cce-5e80-4c59-93f6-ecd7b30634d0" targetNamespace="http://schemas.microsoft.com/office/2006/metadata/properties" ma:root="true" ma:fieldsID="d1e3014b5c006a15ed4202c43357a3e0" ns2:_="" ns3:_="">
    <xsd:import namespace="04bddbb1-ef80-45dd-94b8-c980de4dd35e"/>
    <xsd:import namespace="eb269cce-5e80-4c59-93f6-ecd7b30634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ddbb1-ef80-45dd-94b8-c980de4dd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9cce-5e80-4c59-93f6-ecd7b30634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0DB045-65B5-47D3-8BE2-0EA4D34118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673AB8-A8E4-4CAD-A596-4D799546DA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E191E9-9D0E-4F30-9184-9213225E79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bddbb1-ef80-45dd-94b8-c980de4dd35e"/>
    <ds:schemaRef ds:uri="eb269cce-5e80-4c59-93f6-ecd7b30634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951</Words>
  <Characters>5421</Characters>
  <Application>Microsoft Office Word</Application>
  <DocSecurity>0</DocSecurity>
  <Lines>45</Lines>
  <Paragraphs>12</Paragraphs>
  <ScaleCrop>false</ScaleCrop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Crisp</dc:creator>
  <cp:keywords/>
  <dc:description/>
  <cp:lastModifiedBy>Christopher Wozny</cp:lastModifiedBy>
  <cp:revision>9</cp:revision>
  <cp:lastPrinted>2022-09-08T18:23:00Z</cp:lastPrinted>
  <dcterms:created xsi:type="dcterms:W3CDTF">2022-09-12T11:25:00Z</dcterms:created>
  <dcterms:modified xsi:type="dcterms:W3CDTF">2023-05-15T17:10:00Z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0x010100F1882E9364B4A848A617E252A6B6E4E9</vt:lpwstr>
  </property>
</Properties>
</file>